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8519" w14:textId="7D86E84E" w:rsidR="00700715" w:rsidRPr="00FC7BBB" w:rsidRDefault="00700715" w:rsidP="00700715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  <w:lang w:val="en-US"/>
        </w:rPr>
        <w:t>3</w:t>
      </w:r>
      <w:r w:rsidR="00B87FD6">
        <w:rPr>
          <w:rFonts w:ascii="Arial" w:hAnsi="Arial" w:cs="Arial"/>
          <w:b/>
          <w:sz w:val="24"/>
          <w:lang w:val="en-US"/>
        </w:rPr>
        <w:t>GPP TSG RAN WG2 Meeting #1</w:t>
      </w:r>
      <w:r w:rsidR="007A118A">
        <w:rPr>
          <w:rFonts w:ascii="Arial" w:hAnsi="Arial" w:cs="Arial"/>
          <w:b/>
          <w:sz w:val="24"/>
          <w:lang w:val="en-US"/>
        </w:rPr>
        <w:t>1</w:t>
      </w:r>
      <w:r w:rsidR="00935C8B">
        <w:rPr>
          <w:rFonts w:ascii="Arial" w:hAnsi="Arial" w:cs="Arial"/>
          <w:b/>
          <w:sz w:val="24"/>
          <w:lang w:val="en-US"/>
        </w:rPr>
        <w:t>3</w:t>
      </w:r>
      <w:r w:rsidR="00E27565">
        <w:rPr>
          <w:rFonts w:ascii="Arial" w:hAnsi="Arial" w:cs="Arial"/>
          <w:b/>
          <w:sz w:val="24"/>
          <w:lang w:val="en-US"/>
        </w:rPr>
        <w:t>b-</w:t>
      </w:r>
      <w:r w:rsidR="00C97FC3">
        <w:rPr>
          <w:rFonts w:ascii="Arial" w:hAnsi="Arial" w:cs="Arial"/>
          <w:b/>
          <w:sz w:val="24"/>
          <w:lang w:val="en-US"/>
        </w:rPr>
        <w:t>e</w:t>
      </w:r>
      <w:r>
        <w:rPr>
          <w:rFonts w:ascii="Arial" w:hAnsi="Arial" w:cs="Arial"/>
          <w:b/>
          <w:sz w:val="24"/>
        </w:rPr>
        <w:t xml:space="preserve">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</w:t>
      </w:r>
      <w:r w:rsidR="00371090">
        <w:rPr>
          <w:rFonts w:ascii="Arial" w:hAnsi="Arial" w:cs="Arial"/>
          <w:b/>
          <w:sz w:val="24"/>
        </w:rPr>
        <w:t>R2-</w:t>
      </w:r>
      <w:r w:rsidR="00277D72">
        <w:rPr>
          <w:rFonts w:ascii="Arial" w:hAnsi="Arial" w:cs="Arial"/>
          <w:b/>
          <w:sz w:val="24"/>
        </w:rPr>
        <w:t>2</w:t>
      </w:r>
      <w:r w:rsidR="00935C8B">
        <w:rPr>
          <w:rFonts w:ascii="Arial" w:hAnsi="Arial" w:cs="Arial"/>
          <w:b/>
          <w:sz w:val="24"/>
        </w:rPr>
        <w:t>1</w:t>
      </w:r>
      <w:r w:rsidR="00670546">
        <w:rPr>
          <w:rFonts w:ascii="Arial" w:hAnsi="Arial" w:cs="Arial"/>
          <w:b/>
          <w:sz w:val="24"/>
        </w:rPr>
        <w:t>0</w:t>
      </w:r>
      <w:r w:rsidR="00E45830">
        <w:rPr>
          <w:rFonts w:ascii="Arial" w:hAnsi="Arial" w:cs="Arial"/>
          <w:b/>
          <w:sz w:val="24"/>
        </w:rPr>
        <w:t>2832</w:t>
      </w:r>
    </w:p>
    <w:p w14:paraId="71DCD6A9" w14:textId="2F7A9FE8" w:rsidR="00700715" w:rsidRPr="00FC7BBB" w:rsidRDefault="00465A09" w:rsidP="00700715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E-Meeting</w:t>
      </w:r>
      <w:r w:rsidR="00371090">
        <w:rPr>
          <w:rFonts w:ascii="Arial" w:hAnsi="Arial" w:cs="Arial"/>
          <w:b/>
          <w:sz w:val="24"/>
          <w:lang w:val="en-US"/>
        </w:rPr>
        <w:t xml:space="preserve">, </w:t>
      </w:r>
      <w:r w:rsidR="00A13AF1">
        <w:rPr>
          <w:rFonts w:ascii="Arial" w:hAnsi="Arial" w:cs="Arial"/>
          <w:b/>
          <w:sz w:val="24"/>
          <w:lang w:val="en-US"/>
        </w:rPr>
        <w:t>12</w:t>
      </w:r>
      <w:r w:rsidR="00935C8B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</w:t>
      </w:r>
      <w:r w:rsidR="00034900">
        <w:rPr>
          <w:rFonts w:ascii="Arial" w:hAnsi="Arial" w:cs="Arial"/>
          <w:b/>
          <w:sz w:val="24"/>
          <w:lang w:val="en-US"/>
        </w:rPr>
        <w:t xml:space="preserve"> </w:t>
      </w:r>
      <w:r w:rsidR="00397F54">
        <w:rPr>
          <w:rFonts w:ascii="Arial" w:hAnsi="Arial" w:cs="Arial"/>
          <w:b/>
          <w:sz w:val="24"/>
          <w:lang w:val="en-US"/>
        </w:rPr>
        <w:t>20</w:t>
      </w:r>
      <w:r w:rsidR="00C97FC3" w:rsidRPr="00C97FC3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7A118A">
        <w:rPr>
          <w:rFonts w:ascii="Arial" w:hAnsi="Arial" w:cs="Arial"/>
          <w:b/>
          <w:sz w:val="24"/>
          <w:lang w:val="en-US"/>
        </w:rPr>
        <w:t xml:space="preserve"> </w:t>
      </w:r>
      <w:proofErr w:type="gramStart"/>
      <w:r w:rsidR="006771BC">
        <w:rPr>
          <w:rFonts w:ascii="Arial" w:hAnsi="Arial" w:cs="Arial"/>
          <w:b/>
          <w:sz w:val="24"/>
          <w:lang w:val="en-US"/>
        </w:rPr>
        <w:t>April</w:t>
      </w:r>
      <w:r w:rsidR="00371090">
        <w:rPr>
          <w:rFonts w:ascii="Arial" w:hAnsi="Arial" w:cs="Arial"/>
          <w:b/>
          <w:sz w:val="24"/>
          <w:lang w:val="en-US"/>
        </w:rPr>
        <w:t>,</w:t>
      </w:r>
      <w:proofErr w:type="gramEnd"/>
      <w:r w:rsidR="00700715">
        <w:rPr>
          <w:rFonts w:ascii="Arial" w:hAnsi="Arial" w:cs="Arial"/>
          <w:b/>
          <w:sz w:val="24"/>
          <w:lang w:val="en-US"/>
        </w:rPr>
        <w:t xml:space="preserve"> 20</w:t>
      </w:r>
      <w:r w:rsidR="00955C19">
        <w:rPr>
          <w:rFonts w:ascii="Arial" w:hAnsi="Arial" w:cs="Arial"/>
          <w:b/>
          <w:sz w:val="24"/>
          <w:lang w:val="en-US"/>
        </w:rPr>
        <w:t>2</w:t>
      </w:r>
      <w:r w:rsidR="00935C8B">
        <w:rPr>
          <w:rFonts w:ascii="Arial" w:hAnsi="Arial" w:cs="Arial"/>
          <w:b/>
          <w:sz w:val="24"/>
          <w:lang w:val="en-US"/>
        </w:rPr>
        <w:t>1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192B9335" w:rsidR="00700715" w:rsidRDefault="00700715" w:rsidP="6215A3C6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6215A3C6">
        <w:rPr>
          <w:rFonts w:ascii="Arial" w:hAnsi="Arial" w:cs="Arial"/>
          <w:b/>
          <w:bCs/>
          <w:sz w:val="24"/>
          <w:lang w:val="en-US"/>
        </w:rPr>
        <w:t>Agenda Item: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F2274" w:rsidRPr="6215A3C6">
        <w:rPr>
          <w:rFonts w:ascii="Arial" w:hAnsi="Arial" w:cs="Arial"/>
          <w:b/>
          <w:bCs/>
          <w:sz w:val="24"/>
          <w:lang w:val="en-US"/>
        </w:rPr>
        <w:t>8.</w:t>
      </w:r>
      <w:r w:rsidR="00BF748D">
        <w:rPr>
          <w:rFonts w:ascii="Arial" w:hAnsi="Arial" w:cs="Arial"/>
          <w:b/>
          <w:bCs/>
          <w:sz w:val="24"/>
          <w:lang w:val="en-US"/>
        </w:rPr>
        <w:t>8</w:t>
      </w:r>
      <w:r w:rsidR="15333EA3" w:rsidRPr="6215A3C6">
        <w:rPr>
          <w:rFonts w:ascii="Arial" w:hAnsi="Arial" w:cs="Arial"/>
          <w:b/>
          <w:bCs/>
          <w:sz w:val="24"/>
          <w:lang w:val="en-US"/>
        </w:rPr>
        <w:t>.3</w:t>
      </w:r>
    </w:p>
    <w:p w14:paraId="342888F8" w14:textId="77777777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21B706E" w14:textId="6B919465" w:rsidR="00700715" w:rsidRPr="00700715" w:rsidRDefault="00700715" w:rsidP="6E26751E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6E26751E">
        <w:rPr>
          <w:rFonts w:ascii="Arial" w:hAnsi="Arial" w:cs="Arial"/>
          <w:b/>
          <w:bCs/>
          <w:sz w:val="24"/>
          <w:lang w:val="en-US"/>
        </w:rPr>
        <w:t>Title:</w:t>
      </w:r>
      <w:r>
        <w:tab/>
      </w:r>
      <w:r w:rsidR="0010626F" w:rsidRPr="6E26751E">
        <w:rPr>
          <w:rFonts w:ascii="Arial" w:hAnsi="Arial" w:cs="Arial"/>
          <w:b/>
          <w:bCs/>
          <w:sz w:val="24"/>
          <w:lang w:val="en-US"/>
        </w:rPr>
        <w:t>Consideration</w:t>
      </w:r>
      <w:r w:rsidR="03B6F340" w:rsidRPr="6E26751E">
        <w:rPr>
          <w:rFonts w:ascii="Arial" w:hAnsi="Arial" w:cs="Arial"/>
          <w:b/>
          <w:bCs/>
          <w:sz w:val="24"/>
          <w:lang w:val="en-US"/>
        </w:rPr>
        <w:t>s</w:t>
      </w:r>
      <w:r w:rsidR="0010626F" w:rsidRPr="6E26751E">
        <w:rPr>
          <w:rFonts w:ascii="Arial" w:hAnsi="Arial" w:cs="Arial"/>
          <w:b/>
          <w:bCs/>
          <w:sz w:val="24"/>
          <w:lang w:val="en-US"/>
        </w:rPr>
        <w:t xml:space="preserve"> of </w:t>
      </w:r>
      <w:proofErr w:type="gramStart"/>
      <w:r w:rsidR="0010626F" w:rsidRPr="6E26751E">
        <w:rPr>
          <w:rFonts w:ascii="Arial" w:hAnsi="Arial" w:cs="Arial"/>
          <w:b/>
          <w:bCs/>
          <w:sz w:val="24"/>
          <w:lang w:val="en-US"/>
        </w:rPr>
        <w:t>slice</w:t>
      </w:r>
      <w:r w:rsidR="10AFE818" w:rsidRPr="6E26751E">
        <w:rPr>
          <w:rFonts w:ascii="Arial" w:hAnsi="Arial" w:cs="Arial"/>
          <w:b/>
          <w:bCs/>
          <w:sz w:val="24"/>
          <w:lang w:val="en-US"/>
        </w:rPr>
        <w:t xml:space="preserve"> based</w:t>
      </w:r>
      <w:proofErr w:type="gramEnd"/>
      <w:r w:rsidR="10AFE818" w:rsidRPr="6E26751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107A22" w:rsidRPr="6E26751E">
        <w:rPr>
          <w:rFonts w:ascii="Arial" w:hAnsi="Arial" w:cs="Arial"/>
          <w:b/>
          <w:bCs/>
          <w:sz w:val="24"/>
          <w:lang w:val="en-US"/>
        </w:rPr>
        <w:t>RACH</w:t>
      </w:r>
    </w:p>
    <w:p w14:paraId="41B4F9BD" w14:textId="77777777" w:rsidR="00700715" w:rsidRPr="0099619E" w:rsidRDefault="00700715" w:rsidP="00700715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4DF99CCD" w14:textId="41285D15" w:rsidR="00592AA1" w:rsidRDefault="00592AA1" w:rsidP="00592AA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RAN#91-e, RAN approved a new WID on enhancement of RAN slicing for NR [</w:t>
      </w:r>
      <w:r w:rsidR="00AE5CE2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>] with the following objective:</w:t>
      </w:r>
    </w:p>
    <w:p w14:paraId="1E395ABA" w14:textId="378964FE" w:rsidR="00370C8C" w:rsidRPr="00933DCB" w:rsidRDefault="00370C8C" w:rsidP="00933DCB">
      <w:pPr>
        <w:pStyle w:val="ListParagraph"/>
        <w:numPr>
          <w:ilvl w:val="0"/>
          <w:numId w:val="16"/>
        </w:numPr>
        <w:spacing w:afterLines="50" w:after="120" w:line="256" w:lineRule="auto"/>
        <w:jc w:val="left"/>
        <w:rPr>
          <w:rFonts w:asciiTheme="minorHAnsi" w:eastAsia="Times New Roman" w:hAnsiTheme="minorHAnsi"/>
        </w:rPr>
      </w:pPr>
      <w:r w:rsidRPr="00933DCB">
        <w:rPr>
          <w:rFonts w:eastAsia="Times New Roman" w:hint="eastAsia"/>
        </w:rPr>
        <w:t xml:space="preserve">Support </w:t>
      </w:r>
      <w:proofErr w:type="gramStart"/>
      <w:r w:rsidRPr="00933DCB">
        <w:rPr>
          <w:rFonts w:eastAsia="Times New Roman" w:hint="eastAsia"/>
        </w:rPr>
        <w:t>slice based</w:t>
      </w:r>
      <w:proofErr w:type="gramEnd"/>
      <w:r w:rsidRPr="00933DCB">
        <w:rPr>
          <w:rFonts w:eastAsia="Times New Roman" w:hint="eastAsia"/>
        </w:rPr>
        <w:t xml:space="preserve"> RACH configuration, specify mechanisms and signalling including, for Mobile Originating cases [RAN2]</w:t>
      </w:r>
    </w:p>
    <w:p w14:paraId="195A4C04" w14:textId="77777777" w:rsidR="00370C8C" w:rsidRDefault="00370C8C" w:rsidP="00370C8C">
      <w:pPr>
        <w:numPr>
          <w:ilvl w:val="0"/>
          <w:numId w:val="15"/>
        </w:numPr>
        <w:spacing w:afterLines="50" w:line="256" w:lineRule="auto"/>
        <w:jc w:val="left"/>
        <w:rPr>
          <w:rFonts w:eastAsia="Times New Roman"/>
        </w:rPr>
      </w:pPr>
      <w:r>
        <w:rPr>
          <w:rFonts w:eastAsia="Times New Roman" w:hint="eastAsia"/>
        </w:rPr>
        <w:t>Configure separated PRACH configuration (e.g., transmission occasions of time-frequency domain and preambles) for slice or slice group</w:t>
      </w:r>
    </w:p>
    <w:p w14:paraId="38230301" w14:textId="77777777" w:rsidR="00370C8C" w:rsidRDefault="00370C8C" w:rsidP="00370C8C">
      <w:pPr>
        <w:numPr>
          <w:ilvl w:val="0"/>
          <w:numId w:val="15"/>
        </w:numPr>
        <w:spacing w:afterLines="50" w:line="256" w:lineRule="auto"/>
        <w:jc w:val="left"/>
        <w:rPr>
          <w:rFonts w:eastAsia="Times New Roman"/>
        </w:rPr>
      </w:pPr>
      <w:r>
        <w:rPr>
          <w:rFonts w:eastAsia="Times New Roman" w:hint="eastAsia"/>
        </w:rPr>
        <w:t xml:space="preserve">Configure RACH parameters prioritization (e.g., </w:t>
      </w:r>
      <w:proofErr w:type="spellStart"/>
      <w:r>
        <w:rPr>
          <w:rFonts w:eastAsia="Times New Roman" w:hint="eastAsia"/>
          <w:i/>
          <w:iCs/>
        </w:rPr>
        <w:t>scalingFactorBI</w:t>
      </w:r>
      <w:proofErr w:type="spellEnd"/>
      <w:r>
        <w:rPr>
          <w:rFonts w:eastAsia="Times New Roman" w:hint="eastAsia"/>
        </w:rPr>
        <w:t xml:space="preserve"> and </w:t>
      </w:r>
      <w:proofErr w:type="spellStart"/>
      <w:r>
        <w:rPr>
          <w:rFonts w:eastAsia="Times New Roman" w:hint="eastAsia"/>
          <w:i/>
          <w:iCs/>
        </w:rPr>
        <w:t>powerRampingStepHighPriority</w:t>
      </w:r>
      <w:proofErr w:type="spellEnd"/>
      <w:r>
        <w:rPr>
          <w:rFonts w:eastAsia="Times New Roman" w:hint="eastAsia"/>
        </w:rPr>
        <w:t>) for slice or slice group</w:t>
      </w:r>
    </w:p>
    <w:p w14:paraId="49821016" w14:textId="77777777" w:rsidR="00933DCB" w:rsidRPr="00933DCB" w:rsidRDefault="00370C8C" w:rsidP="00933DCB">
      <w:pPr>
        <w:numPr>
          <w:ilvl w:val="0"/>
          <w:numId w:val="15"/>
        </w:numPr>
        <w:spacing w:afterLines="50" w:line="256" w:lineRule="auto"/>
        <w:jc w:val="left"/>
      </w:pPr>
      <w:r>
        <w:rPr>
          <w:rFonts w:eastAsia="Times New Roman" w:hint="eastAsia"/>
        </w:rPr>
        <w:t>Determine how this works with existing functionality, which may include how to perform RACH type selection (e.g., 2-step and 4-step), support of RACH fall-back cases, handling of simultaneous configuration with similar functions such as legacy RA prioritization (e.g., MPS and MCS UEs).</w:t>
      </w:r>
    </w:p>
    <w:p w14:paraId="09575D8B" w14:textId="175596AC" w:rsidR="0010626F" w:rsidRDefault="0010626F" w:rsidP="00933DCB">
      <w:pPr>
        <w:spacing w:afterLines="50" w:line="256" w:lineRule="auto"/>
        <w:jc w:val="left"/>
      </w:pPr>
      <w:r>
        <w:t xml:space="preserve">In this contribution, we further provide </w:t>
      </w:r>
      <w:r w:rsidR="00726BEF">
        <w:t xml:space="preserve">in more details </w:t>
      </w:r>
      <w:r w:rsidR="00120DF4">
        <w:t>how</w:t>
      </w:r>
      <w:r w:rsidR="00726BEF">
        <w:t xml:space="preserve"> </w:t>
      </w:r>
      <w:r w:rsidR="009B0CF0">
        <w:t>slice</w:t>
      </w:r>
      <w:r w:rsidR="00023FA9">
        <w:t>-</w:t>
      </w:r>
      <w:r w:rsidR="009B0CF0">
        <w:t>based RACH</w:t>
      </w:r>
      <w:r w:rsidR="00172D45">
        <w:t xml:space="preserve"> can be achieved</w:t>
      </w:r>
      <w:r w:rsidR="001B556F">
        <w:t xml:space="preserve"> by discussing the following:</w:t>
      </w:r>
    </w:p>
    <w:p w14:paraId="1350823B" w14:textId="16F4191F" w:rsidR="00180BF1" w:rsidRDefault="00180BF1" w:rsidP="0047091C">
      <w:pPr>
        <w:pStyle w:val="ListParagraph"/>
        <w:numPr>
          <w:ilvl w:val="0"/>
          <w:numId w:val="9"/>
        </w:numPr>
      </w:pPr>
      <w:r>
        <w:t>What other RA prioritization</w:t>
      </w:r>
      <w:r w:rsidR="000E5635">
        <w:t xml:space="preserve"> parameters</w:t>
      </w:r>
      <w:r>
        <w:t xml:space="preserve"> can be applied?</w:t>
      </w:r>
    </w:p>
    <w:p w14:paraId="23F461E3" w14:textId="22B28013" w:rsidR="00180BF1" w:rsidRDefault="000E5635" w:rsidP="0047091C">
      <w:pPr>
        <w:pStyle w:val="ListParagraph"/>
        <w:numPr>
          <w:ilvl w:val="0"/>
          <w:numId w:val="9"/>
        </w:numPr>
      </w:pPr>
      <w:r>
        <w:t xml:space="preserve">How to </w:t>
      </w:r>
      <w:r w:rsidR="00581E8A">
        <w:t>provide the resource isolation?</w:t>
      </w:r>
    </w:p>
    <w:p w14:paraId="1DBC5AD4" w14:textId="77777777" w:rsidR="003B42AF" w:rsidRDefault="003B42AF" w:rsidP="0047091C">
      <w:pPr>
        <w:pStyle w:val="ListParagraph"/>
        <w:numPr>
          <w:ilvl w:val="0"/>
          <w:numId w:val="9"/>
        </w:numPr>
      </w:pPr>
      <w:r>
        <w:t>How to apply RA prioritization or the RA resource isolation to a Slice?</w:t>
      </w:r>
    </w:p>
    <w:p w14:paraId="6988593C" w14:textId="2D9830FD" w:rsidR="003F6588" w:rsidRDefault="00201426" w:rsidP="00583CC0">
      <w:pPr>
        <w:pStyle w:val="Heading1"/>
      </w:pPr>
      <w:r w:rsidRPr="00583CC0">
        <w:t>Discussion</w:t>
      </w:r>
    </w:p>
    <w:p w14:paraId="3FFB9FE7" w14:textId="53AF6050" w:rsidR="00164596" w:rsidRDefault="00164596" w:rsidP="00857A90">
      <w:pPr>
        <w:pStyle w:val="Heading2"/>
      </w:pPr>
      <w:r>
        <w:t xml:space="preserve">What </w:t>
      </w:r>
      <w:r w:rsidR="00595033">
        <w:t xml:space="preserve">other </w:t>
      </w:r>
      <w:r>
        <w:t>RA prioritization</w:t>
      </w:r>
      <w:r w:rsidR="00595033">
        <w:t xml:space="preserve"> parameters</w:t>
      </w:r>
      <w:r>
        <w:t xml:space="preserve"> </w:t>
      </w:r>
      <w:r w:rsidR="009D67F4">
        <w:t>can be applied</w:t>
      </w:r>
      <w:r w:rsidR="00FE1845">
        <w:t>?</w:t>
      </w:r>
    </w:p>
    <w:p w14:paraId="6C40464E" w14:textId="2A02B3D8" w:rsidR="00164596" w:rsidRDefault="00274605" w:rsidP="00164596">
      <w:pPr>
        <w:rPr>
          <w:lang w:eastAsia="ko-KR"/>
        </w:rPr>
      </w:pPr>
      <w:r>
        <w:t xml:space="preserve">In 4-step and 2-step RACH, RA prioritization with the configured parameters </w:t>
      </w:r>
      <w:proofErr w:type="spellStart"/>
      <w:r w:rsidRPr="000B541D">
        <w:rPr>
          <w:i/>
          <w:lang w:eastAsia="ko-KR"/>
        </w:rPr>
        <w:t>powerRampingStepHighPriority</w:t>
      </w:r>
      <w:proofErr w:type="spellEnd"/>
      <w:r>
        <w:rPr>
          <w:lang w:eastAsia="ko-KR"/>
        </w:rPr>
        <w:t xml:space="preserve"> and </w:t>
      </w:r>
      <w:proofErr w:type="spellStart"/>
      <w:r w:rsidRPr="000B541D">
        <w:rPr>
          <w:i/>
          <w:lang w:eastAsia="ko-KR"/>
        </w:rPr>
        <w:t>scalingFactorBI</w:t>
      </w:r>
      <w:proofErr w:type="spellEnd"/>
      <w:r>
        <w:rPr>
          <w:lang w:eastAsia="ko-KR"/>
        </w:rPr>
        <w:t xml:space="preserve"> is supported for beam failure recovery and handover scenario </w:t>
      </w: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reduce the latency of random access.  This is also extended to become applicable to MPS and MCS for RRC establishment and resumption</w:t>
      </w:r>
      <w:r w:rsidR="00023FA9">
        <w:rPr>
          <w:lang w:eastAsia="ko-KR"/>
        </w:rPr>
        <w:t xml:space="preserve"> in Rel-16</w:t>
      </w:r>
      <w:r>
        <w:rPr>
          <w:lang w:eastAsia="ko-KR"/>
        </w:rPr>
        <w:t xml:space="preserve">.  </w:t>
      </w:r>
      <w:r w:rsidR="001A622D">
        <w:rPr>
          <w:lang w:eastAsia="ko-KR"/>
        </w:rPr>
        <w:t xml:space="preserve">RAN2 </w:t>
      </w:r>
      <w:r w:rsidR="007704AF">
        <w:rPr>
          <w:lang w:eastAsia="ko-KR"/>
        </w:rPr>
        <w:t xml:space="preserve">also </w:t>
      </w:r>
      <w:r w:rsidR="001A622D">
        <w:rPr>
          <w:lang w:eastAsia="ko-KR"/>
        </w:rPr>
        <w:t xml:space="preserve">agreed to </w:t>
      </w:r>
      <w:r w:rsidR="002B2039">
        <w:rPr>
          <w:lang w:eastAsia="ko-KR"/>
        </w:rPr>
        <w:t xml:space="preserve">make the </w:t>
      </w:r>
      <w:r w:rsidR="00B36F1E">
        <w:rPr>
          <w:lang w:eastAsia="ko-KR"/>
        </w:rPr>
        <w:t>configured parameters</w:t>
      </w:r>
      <w:r w:rsidR="00B36F1E" w:rsidRPr="00B36F1E">
        <w:rPr>
          <w:i/>
          <w:lang w:eastAsia="ko-KR"/>
        </w:rPr>
        <w:t xml:space="preserve"> </w:t>
      </w:r>
      <w:proofErr w:type="spellStart"/>
      <w:r w:rsidR="00B36F1E" w:rsidRPr="000B541D">
        <w:rPr>
          <w:i/>
          <w:lang w:eastAsia="ko-KR"/>
        </w:rPr>
        <w:t>powerRampingStepHighPriority</w:t>
      </w:r>
      <w:proofErr w:type="spellEnd"/>
      <w:r w:rsidR="00B36F1E">
        <w:rPr>
          <w:lang w:eastAsia="ko-KR"/>
        </w:rPr>
        <w:t xml:space="preserve"> and </w:t>
      </w:r>
      <w:proofErr w:type="spellStart"/>
      <w:r w:rsidR="00B36F1E" w:rsidRPr="000B541D">
        <w:rPr>
          <w:i/>
          <w:lang w:eastAsia="ko-KR"/>
        </w:rPr>
        <w:t>scalingFactorBI</w:t>
      </w:r>
      <w:proofErr w:type="spellEnd"/>
      <w:r w:rsidR="00B36F1E">
        <w:rPr>
          <w:lang w:eastAsia="ko-KR"/>
        </w:rPr>
        <w:t xml:space="preserve"> as</w:t>
      </w:r>
      <w:r w:rsidR="00DE1EB3">
        <w:rPr>
          <w:lang w:eastAsia="ko-KR"/>
        </w:rPr>
        <w:t xml:space="preserve"> baseline for slicing</w:t>
      </w:r>
      <w:r w:rsidR="00147019">
        <w:rPr>
          <w:lang w:eastAsia="ko-KR"/>
        </w:rPr>
        <w:t>.</w:t>
      </w:r>
      <w:r w:rsidR="00DE1EB3">
        <w:rPr>
          <w:lang w:eastAsia="ko-KR"/>
        </w:rPr>
        <w:t xml:space="preserve"> </w:t>
      </w:r>
    </w:p>
    <w:p w14:paraId="399E3AE1" w14:textId="47EF636C" w:rsidR="00274605" w:rsidRDefault="0079105F" w:rsidP="00164596">
      <w:pPr>
        <w:rPr>
          <w:lang w:eastAsia="ko-KR"/>
        </w:rPr>
      </w:pPr>
      <w:r>
        <w:rPr>
          <w:lang w:eastAsia="ko-KR"/>
        </w:rPr>
        <w:t xml:space="preserve">One other </w:t>
      </w:r>
      <w:r w:rsidR="007B596C">
        <w:rPr>
          <w:lang w:eastAsia="ko-KR"/>
        </w:rPr>
        <w:t>configuration that can be applied is</w:t>
      </w:r>
      <w:r w:rsidR="009E7F09">
        <w:rPr>
          <w:lang w:eastAsia="ko-KR"/>
        </w:rPr>
        <w:t xml:space="preserve"> on</w:t>
      </w:r>
      <w:r w:rsidR="007B596C">
        <w:rPr>
          <w:lang w:eastAsia="ko-KR"/>
        </w:rPr>
        <w:t xml:space="preserve"> the use of 2-step RACH for </w:t>
      </w:r>
      <w:r w:rsidR="00FB2071">
        <w:rPr>
          <w:lang w:eastAsia="ko-KR"/>
        </w:rPr>
        <w:t>certain slice</w:t>
      </w:r>
      <w:r w:rsidR="00107A22">
        <w:rPr>
          <w:lang w:eastAsia="ko-KR"/>
        </w:rPr>
        <w:t>.</w:t>
      </w:r>
      <w:r w:rsidR="00A609E0">
        <w:rPr>
          <w:lang w:eastAsia="ko-KR"/>
        </w:rPr>
        <w:t xml:space="preserve"> This can be used to limit the slices that can use the </w:t>
      </w:r>
      <w:r w:rsidR="000F0134">
        <w:rPr>
          <w:lang w:eastAsia="ko-KR"/>
        </w:rPr>
        <w:t xml:space="preserve">2-step RACH </w:t>
      </w:r>
      <w:r w:rsidR="00C873B7">
        <w:rPr>
          <w:lang w:eastAsia="ko-KR"/>
        </w:rPr>
        <w:t>and hence freeing 2-step RACH for more critical slices</w:t>
      </w:r>
      <w:r w:rsidR="007476AF">
        <w:rPr>
          <w:lang w:eastAsia="ko-KR"/>
        </w:rPr>
        <w:t>.</w:t>
      </w:r>
      <w:r w:rsidR="00871868">
        <w:rPr>
          <w:lang w:eastAsia="ko-KR"/>
        </w:rPr>
        <w:t xml:space="preserve">  This can be done as part of the RACH Type selection</w:t>
      </w:r>
      <w:r w:rsidR="00913B47">
        <w:rPr>
          <w:lang w:eastAsia="ko-KR"/>
        </w:rPr>
        <w:t xml:space="preserve"> and </w:t>
      </w:r>
      <w:r w:rsidR="0045135F">
        <w:rPr>
          <w:lang w:eastAsia="ko-KR"/>
        </w:rPr>
        <w:t xml:space="preserve">the UE </w:t>
      </w:r>
      <w:r w:rsidR="00714A85">
        <w:rPr>
          <w:lang w:eastAsia="ko-KR"/>
        </w:rPr>
        <w:t>first decide on whether it</w:t>
      </w:r>
      <w:r w:rsidR="00BF2686">
        <w:rPr>
          <w:lang w:eastAsia="ko-KR"/>
        </w:rPr>
        <w:t>s</w:t>
      </w:r>
      <w:r w:rsidR="00714A85">
        <w:rPr>
          <w:lang w:eastAsia="ko-KR"/>
        </w:rPr>
        <w:t xml:space="preserve"> intended slice for MO call can select for 2-step RACH</w:t>
      </w:r>
      <w:r w:rsidR="00BF2686">
        <w:rPr>
          <w:lang w:eastAsia="ko-KR"/>
        </w:rPr>
        <w:t>. If it can, it will perform as per Rel-16 to select between 2-step and 4-step RACH based on RSRP during resource initialization</w:t>
      </w:r>
      <w:r w:rsidR="00047324">
        <w:rPr>
          <w:lang w:eastAsia="ko-KR"/>
        </w:rPr>
        <w:t xml:space="preserve">.  If the intended slice for the MO call </w:t>
      </w:r>
      <w:r w:rsidR="001C07BD">
        <w:rPr>
          <w:lang w:eastAsia="ko-KR"/>
        </w:rPr>
        <w:t>is limited to 4-step RACH, it will skip the RACH type selection between 2-step and 4</w:t>
      </w:r>
      <w:r w:rsidR="00C52680">
        <w:rPr>
          <w:lang w:eastAsia="ko-KR"/>
        </w:rPr>
        <w:t>-step RACH based on RSRP and set the RACH Type to 4-step RA.</w:t>
      </w:r>
    </w:p>
    <w:p w14:paraId="225B0EA9" w14:textId="6932429F" w:rsidR="005816E6" w:rsidRDefault="005816E6" w:rsidP="005816E6">
      <w:pPr>
        <w:rPr>
          <w:lang w:eastAsia="ko-KR"/>
        </w:rPr>
      </w:pPr>
      <w:r w:rsidRPr="00274605">
        <w:rPr>
          <w:b/>
          <w:bCs/>
          <w:lang w:eastAsia="ko-KR"/>
        </w:rPr>
        <w:t>Proposal#</w:t>
      </w:r>
      <w:r w:rsidR="00E60422">
        <w:rPr>
          <w:b/>
          <w:bCs/>
          <w:lang w:eastAsia="ko-KR"/>
        </w:rPr>
        <w:t>1</w:t>
      </w:r>
      <w:r w:rsidRPr="00274605">
        <w:rPr>
          <w:b/>
          <w:bCs/>
          <w:lang w:eastAsia="ko-KR"/>
        </w:rPr>
        <w:t>:</w:t>
      </w:r>
      <w:r w:rsidRPr="00274605">
        <w:t xml:space="preserve"> </w:t>
      </w:r>
      <w:r>
        <w:t xml:space="preserve"> </w:t>
      </w:r>
      <w:r w:rsidR="00325BEA">
        <w:t xml:space="preserve">Include </w:t>
      </w:r>
      <w:r w:rsidR="00C87EDE">
        <w:t xml:space="preserve">whether the UE can </w:t>
      </w:r>
      <w:r w:rsidR="00325BEA">
        <w:t>use 2-step RACH</w:t>
      </w:r>
      <w:r w:rsidR="00C87EDE">
        <w:t xml:space="preserve"> for a particular slice/slice group</w:t>
      </w:r>
      <w:r w:rsidR="00325BEA">
        <w:t xml:space="preserve"> as </w:t>
      </w:r>
      <w:r w:rsidR="00C87EDE">
        <w:t>part RA prioritization parameters</w:t>
      </w:r>
      <w:r w:rsidR="003B42AF">
        <w:t>.</w:t>
      </w:r>
      <w:r w:rsidR="00C87EDE">
        <w:t xml:space="preserve"> </w:t>
      </w:r>
    </w:p>
    <w:p w14:paraId="6C80EBC2" w14:textId="6BEE1C0B" w:rsidR="00AA1F1C" w:rsidRDefault="00AA1F1C" w:rsidP="00857A90">
      <w:pPr>
        <w:pStyle w:val="Heading2"/>
      </w:pPr>
      <w:r>
        <w:t>How to provide the resource isolation</w:t>
      </w:r>
      <w:r w:rsidR="001D535D">
        <w:t>?</w:t>
      </w:r>
    </w:p>
    <w:p w14:paraId="6B297C89" w14:textId="0C942835" w:rsidR="0084194A" w:rsidRPr="0084194A" w:rsidRDefault="0084194A" w:rsidP="0084194A">
      <w:r w:rsidRPr="0084194A">
        <w:rPr>
          <w:lang w:val="en-US"/>
        </w:rPr>
        <w:t>Since such partitioning is for critical slice, some may consider that the intended slice will only select 2-step RACH.  However, the coverage for 2-step RACH and 4-step RACH may not be the same, there may also be a need to partition also on 4-step RACH if the critical slice can only use 4-step RACH due to coverage</w:t>
      </w:r>
      <w:r w:rsidR="006759C1">
        <w:rPr>
          <w:lang w:val="en-US"/>
        </w:rPr>
        <w:t xml:space="preserve"> restriction</w:t>
      </w:r>
      <w:r w:rsidRPr="0084194A">
        <w:rPr>
          <w:lang w:val="en-US"/>
        </w:rPr>
        <w:t xml:space="preserve"> (as per the RACH type selection based on RSRP)</w:t>
      </w:r>
      <w:r w:rsidR="00734804">
        <w:rPr>
          <w:lang w:val="en-US"/>
        </w:rPr>
        <w:t>.</w:t>
      </w:r>
    </w:p>
    <w:p w14:paraId="319B848A" w14:textId="71B2CE67" w:rsidR="0084194A" w:rsidRPr="0084194A" w:rsidRDefault="0084194A" w:rsidP="0084194A">
      <w:r w:rsidRPr="0084194A">
        <w:rPr>
          <w:lang w:val="en-US"/>
        </w:rPr>
        <w:t xml:space="preserve">There are several ways to partition the PRACH </w:t>
      </w:r>
      <w:r w:rsidR="00937AF8">
        <w:rPr>
          <w:lang w:val="en-US"/>
        </w:rPr>
        <w:t>resource</w:t>
      </w:r>
      <w:r w:rsidR="00E66C2F" w:rsidRPr="002C2F1E">
        <w:rPr>
          <w:lang w:val="en-US"/>
        </w:rPr>
        <w:t xml:space="preserve"> either via separate RO or via shared RO with preamble partitioning</w:t>
      </w:r>
      <w:r w:rsidR="00DE729F">
        <w:rPr>
          <w:lang w:val="en-US"/>
        </w:rPr>
        <w:t>, probably with no RAN1 impact</w:t>
      </w:r>
      <w:r w:rsidRPr="0084194A">
        <w:rPr>
          <w:lang w:val="en-US"/>
        </w:rPr>
        <w:t>:</w:t>
      </w:r>
    </w:p>
    <w:p w14:paraId="762C3386" w14:textId="206AFD22" w:rsidR="00422C22" w:rsidRPr="008C74F1" w:rsidRDefault="0084194A" w:rsidP="0047091C">
      <w:pPr>
        <w:pStyle w:val="ListParagraph"/>
        <w:numPr>
          <w:ilvl w:val="0"/>
          <w:numId w:val="10"/>
        </w:numPr>
        <w:rPr>
          <w:lang w:val="en-US"/>
        </w:rPr>
      </w:pPr>
      <w:r w:rsidRPr="008C74F1">
        <w:rPr>
          <w:lang w:val="en-US"/>
        </w:rPr>
        <w:t xml:space="preserve">Separate RO </w:t>
      </w:r>
      <w:r w:rsidR="00A80758">
        <w:rPr>
          <w:lang w:val="en-US"/>
        </w:rPr>
        <w:t>(</w:t>
      </w:r>
      <w:r w:rsidR="00437EBB">
        <w:rPr>
          <w:lang w:val="en-US"/>
        </w:rPr>
        <w:t xml:space="preserve">time/frequency) </w:t>
      </w:r>
      <w:r w:rsidRPr="008C74F1">
        <w:rPr>
          <w:lang w:val="en-US"/>
        </w:rPr>
        <w:t xml:space="preserve">from common </w:t>
      </w:r>
      <w:r w:rsidR="000712B5" w:rsidRPr="008C74F1">
        <w:rPr>
          <w:lang w:val="en-US"/>
        </w:rPr>
        <w:t>2</w:t>
      </w:r>
      <w:r w:rsidRPr="008C74F1">
        <w:rPr>
          <w:lang w:val="en-US"/>
        </w:rPr>
        <w:t xml:space="preserve">-step and </w:t>
      </w:r>
      <w:r w:rsidR="000712B5" w:rsidRPr="008C74F1">
        <w:rPr>
          <w:lang w:val="en-US"/>
        </w:rPr>
        <w:t>4</w:t>
      </w:r>
      <w:r w:rsidRPr="008C74F1">
        <w:rPr>
          <w:lang w:val="en-US"/>
        </w:rPr>
        <w:t xml:space="preserve">-step </w:t>
      </w:r>
      <w:r w:rsidR="00C32FA6" w:rsidRPr="008C74F1">
        <w:rPr>
          <w:lang w:val="en-US"/>
        </w:rPr>
        <w:t xml:space="preserve">RACH </w:t>
      </w:r>
    </w:p>
    <w:p w14:paraId="363863D9" w14:textId="0E24C002" w:rsidR="0084194A" w:rsidRDefault="00422C22" w:rsidP="00DC1FC0">
      <w:pPr>
        <w:pStyle w:val="ListParagraph"/>
        <w:rPr>
          <w:lang w:val="en-US"/>
        </w:rPr>
      </w:pPr>
      <w:r w:rsidRPr="008C74F1">
        <w:rPr>
          <w:lang w:val="en-US"/>
        </w:rPr>
        <w:lastRenderedPageBreak/>
        <w:t xml:space="preserve">In this approach, </w:t>
      </w:r>
      <w:r w:rsidR="00DC387E" w:rsidRPr="008C74F1">
        <w:rPr>
          <w:lang w:val="en-US"/>
        </w:rPr>
        <w:t>a</w:t>
      </w:r>
      <w:r w:rsidR="004B6664" w:rsidRPr="008C74F1">
        <w:rPr>
          <w:lang w:val="en-US"/>
        </w:rPr>
        <w:t xml:space="preserve"> new</w:t>
      </w:r>
      <w:r w:rsidRPr="008C74F1">
        <w:rPr>
          <w:lang w:val="en-US"/>
        </w:rPr>
        <w:t xml:space="preserve"> </w:t>
      </w:r>
      <w:proofErr w:type="spellStart"/>
      <w:r w:rsidRPr="008C74F1">
        <w:rPr>
          <w:lang w:val="en-US"/>
        </w:rPr>
        <w:t>p</w:t>
      </w:r>
      <w:r w:rsidR="0084194A" w:rsidRPr="008C74F1">
        <w:rPr>
          <w:lang w:val="en-US"/>
        </w:rPr>
        <w:t>rach-ConfigurationIndex</w:t>
      </w:r>
      <w:proofErr w:type="spellEnd"/>
      <w:r w:rsidR="0084194A" w:rsidRPr="008C74F1">
        <w:rPr>
          <w:lang w:val="en-US"/>
        </w:rPr>
        <w:t xml:space="preserve"> </w:t>
      </w:r>
      <w:r w:rsidR="004B6664" w:rsidRPr="008C74F1">
        <w:rPr>
          <w:lang w:val="en-US"/>
        </w:rPr>
        <w:t>is used for resource isolation of the critical slices</w:t>
      </w:r>
      <w:r w:rsidR="00D26453" w:rsidRPr="008C74F1">
        <w:rPr>
          <w:lang w:val="en-US"/>
        </w:rPr>
        <w:t xml:space="preserve"> in order to</w:t>
      </w:r>
      <w:r w:rsidR="000E0820" w:rsidRPr="008C74F1">
        <w:rPr>
          <w:lang w:val="en-US"/>
        </w:rPr>
        <w:t xml:space="preserve"> be able to</w:t>
      </w:r>
      <w:r w:rsidR="00D26453" w:rsidRPr="008C74F1">
        <w:rPr>
          <w:lang w:val="en-US"/>
        </w:rPr>
        <w:t xml:space="preserve"> separate the RO from t</w:t>
      </w:r>
      <w:r w:rsidR="000E0820" w:rsidRPr="008C74F1">
        <w:rPr>
          <w:lang w:val="en-US"/>
        </w:rPr>
        <w:t>he common 2-step and 4-step RACH</w:t>
      </w:r>
      <w:r w:rsidR="0068710C" w:rsidRPr="008C74F1">
        <w:rPr>
          <w:lang w:val="en-US"/>
        </w:rPr>
        <w:t xml:space="preserve"> (network has to </w:t>
      </w:r>
      <w:r w:rsidR="00A96115" w:rsidRPr="008C74F1">
        <w:rPr>
          <w:lang w:val="en-US"/>
        </w:rPr>
        <w:t>handle the</w:t>
      </w:r>
      <w:r w:rsidR="0068710C" w:rsidRPr="008C74F1">
        <w:rPr>
          <w:lang w:val="en-US"/>
        </w:rPr>
        <w:t xml:space="preserve"> overlapping of RO between the </w:t>
      </w:r>
      <w:proofErr w:type="spellStart"/>
      <w:r w:rsidR="0068710C" w:rsidRPr="008C74F1">
        <w:rPr>
          <w:lang w:val="en-US"/>
        </w:rPr>
        <w:t>prach-ConfigurationIndex</w:t>
      </w:r>
      <w:proofErr w:type="spellEnd"/>
      <w:r w:rsidR="0068710C" w:rsidRPr="008C74F1">
        <w:rPr>
          <w:lang w:val="en-US"/>
        </w:rPr>
        <w:t xml:space="preserve"> for the critical slices and for the </w:t>
      </w:r>
      <w:r w:rsidR="009E4936" w:rsidRPr="008C74F1">
        <w:rPr>
          <w:lang w:val="en-US"/>
        </w:rPr>
        <w:t>other slices</w:t>
      </w:r>
      <w:r w:rsidR="009D310D" w:rsidRPr="008C74F1">
        <w:rPr>
          <w:lang w:val="en-US"/>
        </w:rPr>
        <w:t xml:space="preserve"> using</w:t>
      </w:r>
      <w:r w:rsidR="00A96115" w:rsidRPr="008C74F1">
        <w:rPr>
          <w:lang w:val="en-US"/>
        </w:rPr>
        <w:t xml:space="preserve"> the common RACH resource</w:t>
      </w:r>
      <w:r w:rsidR="009E4936" w:rsidRPr="008C74F1">
        <w:rPr>
          <w:lang w:val="en-US"/>
        </w:rPr>
        <w:t>)</w:t>
      </w:r>
      <w:r w:rsidR="0084194A" w:rsidRPr="008C74F1">
        <w:rPr>
          <w:lang w:val="en-US"/>
        </w:rPr>
        <w:t xml:space="preserve">. </w:t>
      </w:r>
      <w:r w:rsidR="00DD0D9E" w:rsidRPr="008C74F1">
        <w:rPr>
          <w:lang w:val="en-US"/>
        </w:rPr>
        <w:t xml:space="preserve"> </w:t>
      </w:r>
      <w:r w:rsidR="00CE577F" w:rsidRPr="008C74F1">
        <w:rPr>
          <w:lang w:val="en-US"/>
        </w:rPr>
        <w:t>T</w:t>
      </w:r>
      <w:r w:rsidR="00DD0D9E" w:rsidRPr="008C74F1">
        <w:rPr>
          <w:lang w:val="en-US"/>
        </w:rPr>
        <w:t>he RO</w:t>
      </w:r>
      <w:r w:rsidR="0084194A" w:rsidRPr="008C74F1">
        <w:rPr>
          <w:lang w:val="en-US"/>
        </w:rPr>
        <w:t xml:space="preserve"> </w:t>
      </w:r>
      <w:r w:rsidR="00CE577F" w:rsidRPr="008C74F1">
        <w:rPr>
          <w:lang w:val="en-US"/>
        </w:rPr>
        <w:t>can be</w:t>
      </w:r>
      <w:r w:rsidR="0084194A" w:rsidRPr="008C74F1">
        <w:rPr>
          <w:lang w:val="en-US"/>
        </w:rPr>
        <w:t xml:space="preserve"> </w:t>
      </w:r>
      <w:r w:rsidR="00BD2228" w:rsidRPr="008C74F1">
        <w:rPr>
          <w:lang w:val="en-US"/>
        </w:rPr>
        <w:t>shared</w:t>
      </w:r>
      <w:r w:rsidR="0084194A" w:rsidRPr="008C74F1">
        <w:rPr>
          <w:lang w:val="en-US"/>
        </w:rPr>
        <w:t xml:space="preserve"> for </w:t>
      </w:r>
      <w:r w:rsidR="00BD2228" w:rsidRPr="008C74F1">
        <w:rPr>
          <w:lang w:val="en-US"/>
        </w:rPr>
        <w:t xml:space="preserve">the </w:t>
      </w:r>
      <w:r w:rsidR="00D865AA" w:rsidRPr="008C74F1">
        <w:rPr>
          <w:lang w:val="en-US"/>
        </w:rPr>
        <w:t>2-step and 4-step of the critical slices</w:t>
      </w:r>
      <w:r w:rsidR="00A10689" w:rsidRPr="008C74F1">
        <w:rPr>
          <w:lang w:val="en-US"/>
        </w:rPr>
        <w:t xml:space="preserve"> and the same partitioning </w:t>
      </w:r>
      <w:r w:rsidR="00FE4C6D" w:rsidRPr="008C74F1">
        <w:rPr>
          <w:lang w:val="en-US"/>
        </w:rPr>
        <w:t>of the preamble between 2-step and 4-step RACH</w:t>
      </w:r>
      <w:r w:rsidR="008C2FDF" w:rsidRPr="008C74F1">
        <w:rPr>
          <w:lang w:val="en-US"/>
        </w:rPr>
        <w:t xml:space="preserve"> (i.e. </w:t>
      </w:r>
      <w:r w:rsidR="00FE4C6D" w:rsidRPr="008C74F1">
        <w:rPr>
          <w:lang w:val="en-US"/>
        </w:rPr>
        <w:t xml:space="preserve"> as well as</w:t>
      </w:r>
      <w:r w:rsidR="008C2FDF" w:rsidRPr="008C74F1">
        <w:rPr>
          <w:lang w:val="en-US"/>
        </w:rPr>
        <w:t xml:space="preserve"> between</w:t>
      </w:r>
      <w:r w:rsidR="00B04547" w:rsidRPr="008C74F1">
        <w:rPr>
          <w:lang w:val="en-US"/>
        </w:rPr>
        <w:t xml:space="preserve"> Group A and B can applied for </w:t>
      </w:r>
      <w:r w:rsidR="00084456" w:rsidRPr="008C74F1">
        <w:rPr>
          <w:lang w:val="en-US"/>
        </w:rPr>
        <w:t>the critical slices.</w:t>
      </w:r>
      <w:r w:rsidR="00B53AF8" w:rsidRPr="008C74F1">
        <w:rPr>
          <w:lang w:val="en-US"/>
        </w:rPr>
        <w:t xml:space="preserve"> If the RO for the 2-step and 4-step of the critical slices</w:t>
      </w:r>
      <w:r w:rsidR="005B7D65" w:rsidRPr="008C74F1">
        <w:rPr>
          <w:lang w:val="en-US"/>
        </w:rPr>
        <w:t xml:space="preserve"> are separate, it will </w:t>
      </w:r>
      <w:r w:rsidR="00347543" w:rsidRPr="008C74F1">
        <w:rPr>
          <w:lang w:val="en-US"/>
        </w:rPr>
        <w:t xml:space="preserve">be the same as separate </w:t>
      </w:r>
      <w:r w:rsidR="00625DF0" w:rsidRPr="008C74F1">
        <w:rPr>
          <w:lang w:val="en-US"/>
        </w:rPr>
        <w:t xml:space="preserve">RO for the common </w:t>
      </w:r>
      <w:r w:rsidR="00347543" w:rsidRPr="008C74F1">
        <w:rPr>
          <w:lang w:val="en-US"/>
        </w:rPr>
        <w:t>2-step and 4-step RACH</w:t>
      </w:r>
      <w:r w:rsidR="003225C3">
        <w:rPr>
          <w:lang w:val="en-US"/>
        </w:rPr>
        <w:t xml:space="preserve">.  Like in 2-step RACH when RO is not shared with 4-step RACH, the network </w:t>
      </w:r>
      <w:proofErr w:type="gramStart"/>
      <w:r w:rsidR="003225C3">
        <w:rPr>
          <w:lang w:val="en-US"/>
        </w:rPr>
        <w:t>has to</w:t>
      </w:r>
      <w:proofErr w:type="gramEnd"/>
      <w:r w:rsidR="003225C3">
        <w:rPr>
          <w:lang w:val="en-US"/>
        </w:rPr>
        <w:t xml:space="preserve"> ensure that the RO is not</w:t>
      </w:r>
      <w:r w:rsidR="0031441D">
        <w:rPr>
          <w:lang w:val="en-US"/>
        </w:rPr>
        <w:t xml:space="preserve"> overlapped</w:t>
      </w:r>
      <w:r w:rsidR="00D72C51">
        <w:rPr>
          <w:lang w:val="en-US"/>
        </w:rPr>
        <w:t xml:space="preserve"> </w:t>
      </w:r>
      <w:r w:rsidR="00B04A94">
        <w:rPr>
          <w:lang w:val="en-US"/>
        </w:rPr>
        <w:t>among the common 2/4-step RACH and 2/4-step RACH for critical slice</w:t>
      </w:r>
      <w:r w:rsidR="0031441D">
        <w:rPr>
          <w:lang w:val="en-US"/>
        </w:rPr>
        <w:t>.</w:t>
      </w:r>
      <w:r w:rsidR="009F6F9B">
        <w:rPr>
          <w:lang w:val="en-US"/>
        </w:rPr>
        <w:t xml:space="preserve"> An illustration is as follow:</w:t>
      </w:r>
    </w:p>
    <w:p w14:paraId="32E6B749" w14:textId="58124BF3" w:rsidR="009F6F9B" w:rsidRDefault="009F6F9B" w:rsidP="00DC1FC0">
      <w:pPr>
        <w:pStyle w:val="ListParagraph"/>
        <w:rPr>
          <w:lang w:val="en-US"/>
        </w:rPr>
      </w:pPr>
    </w:p>
    <w:p w14:paraId="50F8A0B6" w14:textId="3E847A27" w:rsidR="009F6F9B" w:rsidRPr="008C74F1" w:rsidRDefault="00275154" w:rsidP="00933A0D">
      <w:pPr>
        <w:pStyle w:val="ListParagraph"/>
        <w:jc w:val="center"/>
        <w:rPr>
          <w:lang w:val="en-US"/>
        </w:rPr>
      </w:pPr>
      <w:r>
        <w:object w:dxaOrig="10891" w:dyaOrig="6030" w14:anchorId="0D5EA9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57.5pt" o:ole="">
            <v:imagedata r:id="rId11" o:title=""/>
          </v:shape>
          <o:OLEObject Type="Embed" ProgID="Visio.Drawing.15" ShapeID="_x0000_i1025" DrawAspect="Content" ObjectID="_1678825580" r:id="rId12"/>
        </w:object>
      </w:r>
    </w:p>
    <w:p w14:paraId="72618FEC" w14:textId="227FB993" w:rsidR="00B861B9" w:rsidRDefault="00933A0D" w:rsidP="00933A0D">
      <w:pPr>
        <w:pStyle w:val="ListParagraph"/>
        <w:ind w:left="1080"/>
        <w:jc w:val="center"/>
        <w:rPr>
          <w:lang w:val="en-US"/>
        </w:rPr>
      </w:pPr>
      <w:r>
        <w:rPr>
          <w:lang w:val="en-US"/>
        </w:rPr>
        <w:t xml:space="preserve">Figure 1: Separate RO between </w:t>
      </w:r>
      <w:r w:rsidR="00875DBE">
        <w:rPr>
          <w:lang w:val="en-US"/>
        </w:rPr>
        <w:t xml:space="preserve">the RO of the critical slices and the </w:t>
      </w:r>
      <w:r w:rsidR="001860CE">
        <w:rPr>
          <w:lang w:val="en-US"/>
        </w:rPr>
        <w:t>common 2 step and 4 step RACH</w:t>
      </w:r>
    </w:p>
    <w:p w14:paraId="5F9A9377" w14:textId="77777777" w:rsidR="00875DBE" w:rsidRPr="008C74F1" w:rsidRDefault="00875DBE" w:rsidP="00933A0D">
      <w:pPr>
        <w:pStyle w:val="ListParagraph"/>
        <w:ind w:left="1080"/>
        <w:jc w:val="center"/>
        <w:rPr>
          <w:lang w:val="en-US"/>
        </w:rPr>
      </w:pPr>
    </w:p>
    <w:p w14:paraId="6A0A9369" w14:textId="56E46296" w:rsidR="0084194A" w:rsidRPr="008C74F1" w:rsidRDefault="0084194A" w:rsidP="0047091C">
      <w:pPr>
        <w:pStyle w:val="ListParagraph"/>
        <w:numPr>
          <w:ilvl w:val="0"/>
          <w:numId w:val="10"/>
        </w:numPr>
      </w:pPr>
      <w:r w:rsidRPr="0084194A">
        <w:rPr>
          <w:lang w:val="en-US"/>
        </w:rPr>
        <w:t>Shared RO</w:t>
      </w:r>
      <w:r w:rsidR="004F0182" w:rsidRPr="008C74F1">
        <w:rPr>
          <w:lang w:val="en-US"/>
        </w:rPr>
        <w:t xml:space="preserve"> </w:t>
      </w:r>
      <w:r w:rsidR="00437EBB">
        <w:rPr>
          <w:lang w:val="en-US"/>
        </w:rPr>
        <w:t>(</w:t>
      </w:r>
      <w:r w:rsidR="00D46930">
        <w:rPr>
          <w:lang w:val="en-US"/>
        </w:rPr>
        <w:t xml:space="preserve">time/frequency) </w:t>
      </w:r>
      <w:r w:rsidR="004F0182" w:rsidRPr="008C74F1">
        <w:rPr>
          <w:lang w:val="en-US"/>
        </w:rPr>
        <w:t xml:space="preserve">with the common </w:t>
      </w:r>
      <w:r w:rsidR="00910794">
        <w:rPr>
          <w:lang w:val="en-US"/>
        </w:rPr>
        <w:t>4</w:t>
      </w:r>
      <w:r w:rsidR="004F0182" w:rsidRPr="008C74F1">
        <w:rPr>
          <w:lang w:val="en-US"/>
        </w:rPr>
        <w:t>-step and</w:t>
      </w:r>
      <w:r w:rsidR="005E34B3" w:rsidRPr="008C74F1">
        <w:rPr>
          <w:lang w:val="en-US"/>
        </w:rPr>
        <w:t>/or</w:t>
      </w:r>
      <w:r w:rsidR="004F0182" w:rsidRPr="008C74F1">
        <w:rPr>
          <w:lang w:val="en-US"/>
        </w:rPr>
        <w:t xml:space="preserve"> </w:t>
      </w:r>
      <w:r w:rsidR="00910794">
        <w:rPr>
          <w:lang w:val="en-US"/>
        </w:rPr>
        <w:t>2</w:t>
      </w:r>
      <w:r w:rsidR="004F0182" w:rsidRPr="008C74F1">
        <w:rPr>
          <w:lang w:val="en-US"/>
        </w:rPr>
        <w:t>-step RACH</w:t>
      </w:r>
      <w:r w:rsidR="005E34B3" w:rsidRPr="008C74F1">
        <w:rPr>
          <w:lang w:val="en-US"/>
        </w:rPr>
        <w:t xml:space="preserve"> with preamble partitioning</w:t>
      </w:r>
    </w:p>
    <w:p w14:paraId="4F66FCEC" w14:textId="5909072E" w:rsidR="00DC1FC0" w:rsidRDefault="00D06AA1" w:rsidP="00D06AA1">
      <w:pPr>
        <w:pStyle w:val="ListParagraph"/>
      </w:pPr>
      <w:r w:rsidRPr="008C74F1">
        <w:t xml:space="preserve">There are </w:t>
      </w:r>
      <w:r w:rsidR="0026004F" w:rsidRPr="008C74F1">
        <w:t>many</w:t>
      </w:r>
      <w:r w:rsidR="006F2210" w:rsidRPr="008C74F1">
        <w:t xml:space="preserve"> </w:t>
      </w:r>
      <w:r w:rsidR="0004216A" w:rsidRPr="008C74F1">
        <w:t>sharing options</w:t>
      </w:r>
      <w:r w:rsidR="0026004F" w:rsidRPr="008C74F1">
        <w:t xml:space="preserve"> due to that the common 2-step and 4 step RACH can</w:t>
      </w:r>
      <w:r w:rsidR="001D1CF7" w:rsidRPr="008C74F1">
        <w:t xml:space="preserve"> be separate or shared RO.  In the case of separate RO</w:t>
      </w:r>
      <w:r w:rsidR="008D79BA" w:rsidRPr="008C74F1">
        <w:t xml:space="preserve"> for the common 2-step and 4-step RACH</w:t>
      </w:r>
      <w:r w:rsidR="00BF2FA2" w:rsidRPr="008C74F1">
        <w:t>, the</w:t>
      </w:r>
      <w:r w:rsidR="00DA5E77" w:rsidRPr="008C74F1">
        <w:t xml:space="preserve"> </w:t>
      </w:r>
      <w:r w:rsidR="009B6BBD" w:rsidRPr="008C74F1">
        <w:t xml:space="preserve">2-step </w:t>
      </w:r>
      <w:r w:rsidR="00DA5E77" w:rsidRPr="008C74F1">
        <w:t xml:space="preserve">RO for the critical slices </w:t>
      </w:r>
      <w:r w:rsidR="00790872">
        <w:t>can be</w:t>
      </w:r>
      <w:r w:rsidR="00DA5E77" w:rsidRPr="008C74F1">
        <w:t xml:space="preserve"> shared with the common 2-step</w:t>
      </w:r>
      <w:r w:rsidR="009B6BBD" w:rsidRPr="008C74F1">
        <w:t xml:space="preserve"> </w:t>
      </w:r>
      <w:r w:rsidR="003A4084" w:rsidRPr="008C74F1">
        <w:t xml:space="preserve">RACH </w:t>
      </w:r>
      <w:r w:rsidR="009B6BBD" w:rsidRPr="008C74F1">
        <w:t xml:space="preserve">while the </w:t>
      </w:r>
      <w:r w:rsidR="00BF2FA2" w:rsidRPr="008C74F1">
        <w:t xml:space="preserve">4-step RO for the critical slices </w:t>
      </w:r>
      <w:r w:rsidR="00790872">
        <w:t>can be</w:t>
      </w:r>
      <w:r w:rsidR="00BF2FA2" w:rsidRPr="008C74F1">
        <w:t xml:space="preserve"> shared with the common 4-step RACH</w:t>
      </w:r>
      <w:r w:rsidR="003A4084" w:rsidRPr="008C74F1">
        <w:t>. However,</w:t>
      </w:r>
      <w:r w:rsidR="0070479A" w:rsidRPr="008C74F1">
        <w:t xml:space="preserve"> it is also possible</w:t>
      </w:r>
      <w:r w:rsidR="00BE2975" w:rsidRPr="008C74F1">
        <w:t xml:space="preserve"> that the 2-step and 4-step RO for the critical slices are shared with the common 2-step RACH </w:t>
      </w:r>
      <w:r w:rsidR="00AF73AF" w:rsidRPr="008C74F1">
        <w:t>and not with the 4-step RACH</w:t>
      </w:r>
      <w:r w:rsidR="00B473C2" w:rsidRPr="008C74F1">
        <w:t xml:space="preserve"> or vice versa</w:t>
      </w:r>
      <w:r w:rsidR="00AF73AF" w:rsidRPr="008C74F1">
        <w:t xml:space="preserve">. </w:t>
      </w:r>
      <w:r w:rsidR="008D79BA" w:rsidRPr="008C74F1">
        <w:t xml:space="preserve">In the case of shared RO </w:t>
      </w:r>
      <w:r w:rsidR="00284A7A">
        <w:t>with</w:t>
      </w:r>
      <w:r w:rsidR="008D79BA" w:rsidRPr="008C74F1">
        <w:t xml:space="preserve"> the</w:t>
      </w:r>
      <w:r w:rsidR="00284A7A">
        <w:t xml:space="preserve"> shared RO of</w:t>
      </w:r>
      <w:r w:rsidR="008D79BA" w:rsidRPr="008C74F1">
        <w:t xml:space="preserve"> common 2-step and 4-step RACH</w:t>
      </w:r>
      <w:r w:rsidR="002E3387" w:rsidRPr="008C74F1">
        <w:t xml:space="preserve">, further preamble partitioning can be done via partitioning further on the non-CBRA </w:t>
      </w:r>
      <w:r w:rsidR="00D80B29" w:rsidRPr="008C74F1">
        <w:t>preambles</w:t>
      </w:r>
      <w:r w:rsidR="00284A7A">
        <w:t xml:space="preserve"> as follow</w:t>
      </w:r>
      <w:r w:rsidR="00D80B29" w:rsidRPr="008C74F1">
        <w:t>.</w:t>
      </w:r>
    </w:p>
    <w:p w14:paraId="655783F9" w14:textId="696EE3B0" w:rsidR="00F21411" w:rsidRDefault="00F21411" w:rsidP="00D06AA1">
      <w:pPr>
        <w:pStyle w:val="ListParagraph"/>
      </w:pPr>
    </w:p>
    <w:p w14:paraId="5E21B6EB" w14:textId="12CC2DB1" w:rsidR="00F21411" w:rsidRPr="008C74F1" w:rsidRDefault="00FC7DE3" w:rsidP="00FC7DE3">
      <w:pPr>
        <w:pStyle w:val="ListParagraph"/>
        <w:jc w:val="center"/>
      </w:pPr>
      <w:r>
        <w:object w:dxaOrig="13801" w:dyaOrig="1841" w14:anchorId="50AE7302">
          <v:shape id="_x0000_i1026" type="#_x0000_t75" style="width:457.5pt;height:61pt" o:ole="">
            <v:imagedata r:id="rId13" o:title=""/>
          </v:shape>
          <o:OLEObject Type="Embed" ProgID="Visio.Drawing.15" ShapeID="_x0000_i1026" DrawAspect="Content" ObjectID="_1678825581" r:id="rId14"/>
        </w:object>
      </w:r>
    </w:p>
    <w:p w14:paraId="601A8EED" w14:textId="7B4EFDC9" w:rsidR="00FC7DE3" w:rsidRDefault="007358BC" w:rsidP="007358BC">
      <w:pPr>
        <w:jc w:val="center"/>
      </w:pPr>
      <w:r>
        <w:t xml:space="preserve">Figure </w:t>
      </w:r>
      <w:r w:rsidR="0072346F">
        <w:t>2</w:t>
      </w:r>
      <w:r>
        <w:t xml:space="preserve">: Shared RO with </w:t>
      </w:r>
      <w:r w:rsidR="008F7721">
        <w:t>c</w:t>
      </w:r>
      <w:r w:rsidR="00750A2A">
        <w:t>ommon 2-step and 4-step RACH</w:t>
      </w:r>
      <w:r w:rsidR="00433FA1">
        <w:t xml:space="preserve"> (with shared RO)</w:t>
      </w:r>
      <w:r w:rsidR="00750A2A">
        <w:t xml:space="preserve"> with preamble partitioning</w:t>
      </w:r>
    </w:p>
    <w:p w14:paraId="0AFCABCA" w14:textId="30752D8D" w:rsidR="00A64D49" w:rsidRDefault="00BA5A53" w:rsidP="00BA5A53">
      <w:pPr>
        <w:ind w:left="720"/>
      </w:pPr>
      <w:r>
        <w:t>The possible options are listed below:</w:t>
      </w:r>
    </w:p>
    <w:p w14:paraId="1A613618" w14:textId="639C795E" w:rsidR="00BA5A53" w:rsidRDefault="00F558CB" w:rsidP="00BA5A53">
      <w:pPr>
        <w:pStyle w:val="ListParagraph"/>
        <w:numPr>
          <w:ilvl w:val="0"/>
          <w:numId w:val="13"/>
        </w:numPr>
      </w:pPr>
      <w:r>
        <w:t>In the case common 4-step and 2-step RACH is in separate RO:</w:t>
      </w:r>
    </w:p>
    <w:p w14:paraId="04E8F57A" w14:textId="6459A630" w:rsidR="0072562D" w:rsidRDefault="0072562D" w:rsidP="0072562D">
      <w:pPr>
        <w:pStyle w:val="ListParagraph"/>
        <w:numPr>
          <w:ilvl w:val="1"/>
          <w:numId w:val="13"/>
        </w:numPr>
      </w:pPr>
      <w:r>
        <w:t>4-step RACH for critical slice is shared RO with common 4-step RACH</w:t>
      </w:r>
      <w:r w:rsidR="00B2419C">
        <w:t xml:space="preserve"> while 2-step RACH for critical slice is shared RO with common 2-step RACH</w:t>
      </w:r>
    </w:p>
    <w:p w14:paraId="69ACCB7B" w14:textId="77777777" w:rsidR="00931CD2" w:rsidRDefault="00B2419C" w:rsidP="0072562D">
      <w:pPr>
        <w:pStyle w:val="ListParagraph"/>
        <w:numPr>
          <w:ilvl w:val="1"/>
          <w:numId w:val="13"/>
        </w:numPr>
      </w:pPr>
      <w:r>
        <w:t>2</w:t>
      </w:r>
      <w:r w:rsidR="00931CD2">
        <w:t>-step and 4-step RACH for critical slice is shared RO with common 4-step RACH</w:t>
      </w:r>
    </w:p>
    <w:p w14:paraId="71FB95D5" w14:textId="5E9563AB" w:rsidR="00931CD2" w:rsidRDefault="00931CD2" w:rsidP="00931CD2">
      <w:pPr>
        <w:pStyle w:val="ListParagraph"/>
        <w:numPr>
          <w:ilvl w:val="1"/>
          <w:numId w:val="13"/>
        </w:numPr>
      </w:pPr>
      <w:r>
        <w:t>2-step and 4-step RACH for critical slice is shared RO with common 2-step RACH</w:t>
      </w:r>
    </w:p>
    <w:p w14:paraId="6C7F1AB9" w14:textId="62AB3BED" w:rsidR="00F558CB" w:rsidRDefault="00F558CB" w:rsidP="00BA5A53">
      <w:pPr>
        <w:pStyle w:val="ListParagraph"/>
        <w:numPr>
          <w:ilvl w:val="0"/>
          <w:numId w:val="13"/>
        </w:numPr>
      </w:pPr>
      <w:r>
        <w:t>In the case common 4-step and 2-step RACH is in</w:t>
      </w:r>
      <w:r w:rsidR="0072562D">
        <w:t xml:space="preserve"> shared RO:</w:t>
      </w:r>
    </w:p>
    <w:p w14:paraId="2F0F9A93" w14:textId="772FFFF1" w:rsidR="00BC4C37" w:rsidRDefault="00BC4C37" w:rsidP="00BC4C37">
      <w:pPr>
        <w:pStyle w:val="ListParagraph"/>
        <w:numPr>
          <w:ilvl w:val="1"/>
          <w:numId w:val="13"/>
        </w:numPr>
      </w:pPr>
      <w:r>
        <w:t>2-step and 4-step RACH for critical slice is shared RO with common 2step and 4-step RACH</w:t>
      </w:r>
    </w:p>
    <w:p w14:paraId="44439720" w14:textId="1E2CDF81" w:rsidR="005C5FE0" w:rsidRDefault="005C5FE0" w:rsidP="005C5FE0">
      <w:pPr>
        <w:pStyle w:val="ListParagraph"/>
        <w:numPr>
          <w:ilvl w:val="1"/>
          <w:numId w:val="13"/>
        </w:numPr>
      </w:pPr>
      <w:r>
        <w:t>2-step RACH for critical slice is shared RO with common 2step and 4-step RACH wile 4-step RACH</w:t>
      </w:r>
      <w:r w:rsidR="009C6C1E">
        <w:t xml:space="preserve"> for critical slice is in separate RO</w:t>
      </w:r>
    </w:p>
    <w:p w14:paraId="5E26EFED" w14:textId="21309D80" w:rsidR="00E13AF4" w:rsidRDefault="00691848" w:rsidP="00691848">
      <w:pPr>
        <w:pStyle w:val="ListParagraph"/>
        <w:numPr>
          <w:ilvl w:val="1"/>
          <w:numId w:val="13"/>
        </w:numPr>
      </w:pPr>
      <w:r>
        <w:t>4</w:t>
      </w:r>
      <w:r w:rsidR="00E701C9">
        <w:t>-step RACH for critical slice is shared RO with common 2step and 4-step RACH wile 4-step RACH for critical slice is in separate RO</w:t>
      </w:r>
    </w:p>
    <w:p w14:paraId="19217145" w14:textId="178A9614" w:rsidR="00A64D49" w:rsidRDefault="00DD4302" w:rsidP="001D535D">
      <w:r>
        <w:lastRenderedPageBreak/>
        <w:t xml:space="preserve">From the </w:t>
      </w:r>
      <w:r w:rsidR="008B6076">
        <w:t xml:space="preserve">specification perspective, it seems A(i) and B(i) will be more straightforward to </w:t>
      </w:r>
      <w:r w:rsidR="00FD4C5F">
        <w:t>be implemented without RAN1 impact</w:t>
      </w:r>
      <w:r w:rsidR="001F453E">
        <w:t xml:space="preserve"> as they are just following the existing partitioning</w:t>
      </w:r>
      <w:r w:rsidR="00E15E68">
        <w:t xml:space="preserve"> approach</w:t>
      </w:r>
      <w:r w:rsidR="00FD4C5F">
        <w:t>.</w:t>
      </w:r>
    </w:p>
    <w:p w14:paraId="7463443C" w14:textId="7F2FF4FE" w:rsidR="00FC3980" w:rsidRDefault="00FC3980" w:rsidP="001D535D">
      <w:r w:rsidRPr="00D663FF">
        <w:rPr>
          <w:b/>
          <w:bCs/>
        </w:rPr>
        <w:t>Proposal</w:t>
      </w:r>
      <w:r w:rsidR="00DC5F99" w:rsidRPr="00D663FF">
        <w:rPr>
          <w:b/>
          <w:bCs/>
        </w:rPr>
        <w:t>#2:</w:t>
      </w:r>
      <w:r w:rsidR="00A86899">
        <w:t xml:space="preserve"> RAN2 to discuss both approaches for PRACH resource partitioning for </w:t>
      </w:r>
      <w:r w:rsidR="00D663FF">
        <w:t>critical slices:</w:t>
      </w:r>
    </w:p>
    <w:p w14:paraId="5922A95A" w14:textId="5DFF5F49" w:rsidR="00D663FF" w:rsidRDefault="00D663FF" w:rsidP="0047091C">
      <w:pPr>
        <w:pStyle w:val="ListParagraph"/>
        <w:numPr>
          <w:ilvl w:val="0"/>
          <w:numId w:val="11"/>
        </w:numPr>
        <w:rPr>
          <w:lang w:val="en-US"/>
        </w:rPr>
      </w:pPr>
      <w:r w:rsidRPr="008C74F1">
        <w:rPr>
          <w:lang w:val="en-US"/>
        </w:rPr>
        <w:t xml:space="preserve">Separate RO from common 2-step and 4-step RACH (shared or non-shared) </w:t>
      </w:r>
    </w:p>
    <w:p w14:paraId="28F751B5" w14:textId="5827BB64" w:rsidR="00D663FF" w:rsidRPr="00D663FF" w:rsidRDefault="0084194A" w:rsidP="0047091C">
      <w:pPr>
        <w:pStyle w:val="ListParagraph"/>
        <w:numPr>
          <w:ilvl w:val="0"/>
          <w:numId w:val="11"/>
        </w:numPr>
      </w:pPr>
      <w:r w:rsidRPr="0084194A">
        <w:rPr>
          <w:lang w:val="en-US"/>
        </w:rPr>
        <w:t>Shared RO</w:t>
      </w:r>
      <w:r w:rsidR="00D663FF" w:rsidRPr="008C74F1">
        <w:rPr>
          <w:lang w:val="en-US"/>
        </w:rPr>
        <w:t xml:space="preserve"> with the common 2-step and/or 4-step RACH with preamble partitioning</w:t>
      </w:r>
    </w:p>
    <w:p w14:paraId="0E44AEB0" w14:textId="5AB80538" w:rsidR="00D97922" w:rsidRDefault="00857A90" w:rsidP="00857A90">
      <w:pPr>
        <w:pStyle w:val="Heading2"/>
      </w:pPr>
      <w:r>
        <w:t>How to a</w:t>
      </w:r>
      <w:r w:rsidR="00CF0B77">
        <w:t>pply RA prioritization</w:t>
      </w:r>
      <w:r w:rsidR="002E751B">
        <w:t xml:space="preserve"> </w:t>
      </w:r>
      <w:r w:rsidR="00FE1845">
        <w:t>and</w:t>
      </w:r>
      <w:r w:rsidR="002E751B">
        <w:t xml:space="preserve"> the RA resource isolation</w:t>
      </w:r>
      <w:r w:rsidR="00CF0B77">
        <w:t xml:space="preserve"> to </w:t>
      </w:r>
      <w:r w:rsidR="00164596">
        <w:t xml:space="preserve">a </w:t>
      </w:r>
      <w:r w:rsidR="00CF0B77">
        <w:t>Slice</w:t>
      </w:r>
    </w:p>
    <w:p w14:paraId="7189B5A2" w14:textId="77777777" w:rsidR="00CA7448" w:rsidRDefault="00E15558" w:rsidP="00E15558">
      <w:r>
        <w:t xml:space="preserve">In Rel-15 access control, each slice corresponds to a corresponding operator defined access category.  </w:t>
      </w:r>
      <w:r w:rsidR="00164596">
        <w:t xml:space="preserve">As the PDN session corresponding to a slice is initiated by the </w:t>
      </w:r>
      <w:r w:rsidR="000A401E">
        <w:t xml:space="preserve">UE </w:t>
      </w:r>
      <w:r w:rsidR="00164596">
        <w:t>NAS (</w:t>
      </w:r>
      <w:r w:rsidR="008B3C24">
        <w:t xml:space="preserve">i.e. </w:t>
      </w:r>
      <w:r w:rsidR="001A1041">
        <w:t>MO call</w:t>
      </w:r>
      <w:r w:rsidR="008B3C24">
        <w:t>)</w:t>
      </w:r>
      <w:r w:rsidR="00164596">
        <w:t>,</w:t>
      </w:r>
      <w:r>
        <w:t xml:space="preserve"> the access category and corresponding access identities are determined by the NAS and provided to the </w:t>
      </w:r>
      <w:r w:rsidR="00164596">
        <w:t xml:space="preserve">AS.  The network can </w:t>
      </w:r>
      <w:r w:rsidR="00BB7034">
        <w:t>configure</w:t>
      </w:r>
      <w:r w:rsidR="00AF6C76">
        <w:t>/signal</w:t>
      </w:r>
      <w:r w:rsidR="00164596">
        <w:t xml:space="preserve"> the RA prioritisation</w:t>
      </w:r>
      <w:r w:rsidR="006D4673">
        <w:t>/resource isolation</w:t>
      </w:r>
      <w:r w:rsidR="00164596">
        <w:t xml:space="preserve"> for each of the operator defined access category</w:t>
      </w:r>
      <w:r w:rsidR="00BB7034">
        <w:t xml:space="preserve"> over the SIB</w:t>
      </w:r>
      <w:r w:rsidR="00732E17">
        <w:t>,</w:t>
      </w:r>
      <w:r w:rsidR="00164596">
        <w:t xml:space="preserve"> and the RA prioritisation</w:t>
      </w:r>
      <w:r w:rsidR="006D4673">
        <w:t>/resource isolation</w:t>
      </w:r>
      <w:r w:rsidR="00732E17">
        <w:t xml:space="preserve"> corresponding to a</w:t>
      </w:r>
      <w:r w:rsidR="007F4F72">
        <w:t>n</w:t>
      </w:r>
      <w:r w:rsidR="00732E17">
        <w:t xml:space="preserve"> </w:t>
      </w:r>
      <w:r w:rsidR="003B6DA4">
        <w:t xml:space="preserve">operator </w:t>
      </w:r>
      <w:r w:rsidR="00732E17">
        <w:t>defined access category</w:t>
      </w:r>
      <w:r w:rsidR="00164596">
        <w:t xml:space="preserve"> can be applied accordingly during </w:t>
      </w:r>
      <w:r w:rsidR="00DC055D">
        <w:t xml:space="preserve">the RA procedure </w:t>
      </w:r>
      <w:r w:rsidR="00BB47BD">
        <w:t xml:space="preserve">triggered by </w:t>
      </w:r>
      <w:r w:rsidR="00164596">
        <w:t>RRC establishment and resumption</w:t>
      </w:r>
      <w:r w:rsidR="00BB7034">
        <w:t xml:space="preserve"> procedure by the UE</w:t>
      </w:r>
      <w:r w:rsidR="00164596">
        <w:t>.</w:t>
      </w:r>
      <w:r w:rsidR="00B71AEF">
        <w:t xml:space="preserve"> </w:t>
      </w:r>
    </w:p>
    <w:p w14:paraId="6F47A4A2" w14:textId="3D289407" w:rsidR="00CA55DF" w:rsidRDefault="00B71AEF" w:rsidP="00E15558">
      <w:r>
        <w:t>On the other hand</w:t>
      </w:r>
      <w:r w:rsidR="005D30A3">
        <w:t>, if new slice/slice group index is introduced for</w:t>
      </w:r>
      <w:r w:rsidR="00A318C0">
        <w:t xml:space="preserve"> slice specific</w:t>
      </w:r>
      <w:r w:rsidR="005D30A3">
        <w:t xml:space="preserve"> cell reselection</w:t>
      </w:r>
      <w:r w:rsidR="00203087">
        <w:t xml:space="preserve">, </w:t>
      </w:r>
      <w:r w:rsidR="00A27A28">
        <w:t>such slice/slice group index can also be used for</w:t>
      </w:r>
      <w:r w:rsidR="00995A55">
        <w:t xml:space="preserve"> </w:t>
      </w:r>
      <w:r w:rsidR="00DE5017">
        <w:t xml:space="preserve">RA prioritisation/resource isolation in </w:t>
      </w:r>
      <w:proofErr w:type="gramStart"/>
      <w:r w:rsidR="00995A55">
        <w:t>slice based</w:t>
      </w:r>
      <w:proofErr w:type="gramEnd"/>
      <w:r w:rsidR="00995A55">
        <w:t xml:space="preserve"> RACH</w:t>
      </w:r>
      <w:r w:rsidR="00203429">
        <w:t xml:space="preserve"> </w:t>
      </w:r>
      <w:r w:rsidR="00995A55">
        <w:t>instead</w:t>
      </w:r>
      <w:r w:rsidR="00D154F4">
        <w:t xml:space="preserve"> of using operator defined access category</w:t>
      </w:r>
      <w:r w:rsidR="002A38CD">
        <w:t xml:space="preserve">. </w:t>
      </w:r>
      <w:r w:rsidR="00B01F77">
        <w:t>With the</w:t>
      </w:r>
      <w:r w:rsidR="00A318C0">
        <w:t xml:space="preserve"> new slice/slice group index</w:t>
      </w:r>
      <w:r w:rsidR="00203429">
        <w:t xml:space="preserve">, it is assumed that </w:t>
      </w:r>
      <w:r w:rsidR="00FD417A">
        <w:t>the S-NSSAI associated to</w:t>
      </w:r>
      <w:r w:rsidR="00F40655">
        <w:t xml:space="preserve"> slice/slice group index </w:t>
      </w:r>
      <w:r w:rsidR="00B01F77">
        <w:t>will be signalled</w:t>
      </w:r>
      <w:r w:rsidR="0063360A">
        <w:t xml:space="preserve"> to </w:t>
      </w:r>
      <w:r w:rsidR="00B01F77">
        <w:t xml:space="preserve">the </w:t>
      </w:r>
      <w:r w:rsidR="004F12F9">
        <w:t>UE</w:t>
      </w:r>
      <w:r w:rsidR="0063360A">
        <w:t xml:space="preserve"> and the </w:t>
      </w:r>
      <w:r w:rsidR="004F12F9">
        <w:t xml:space="preserve">UE </w:t>
      </w:r>
      <w:r w:rsidR="0063360A">
        <w:t xml:space="preserve">NAS </w:t>
      </w:r>
      <w:r w:rsidR="004F12F9">
        <w:t xml:space="preserve">will </w:t>
      </w:r>
      <w:r w:rsidR="0063360A">
        <w:t xml:space="preserve">provide the S-NSSAI </w:t>
      </w:r>
      <w:r w:rsidR="007B38F2">
        <w:t>that initiated the MO call to the AS.</w:t>
      </w:r>
    </w:p>
    <w:p w14:paraId="421E34BB" w14:textId="0DAD33A6" w:rsidR="00E60422" w:rsidRDefault="00E60422" w:rsidP="00E15558">
      <w:r>
        <w:t>For MO access:</w:t>
      </w:r>
    </w:p>
    <w:p w14:paraId="692FC90C" w14:textId="70F78809" w:rsidR="00164596" w:rsidRDefault="00164596" w:rsidP="00E15558">
      <w:r w:rsidRPr="00164596">
        <w:rPr>
          <w:b/>
          <w:bCs/>
        </w:rPr>
        <w:t>Proposal#</w:t>
      </w:r>
      <w:r w:rsidR="00FC3980">
        <w:rPr>
          <w:b/>
          <w:bCs/>
        </w:rPr>
        <w:t>3</w:t>
      </w:r>
      <w:r w:rsidRPr="00164596">
        <w:rPr>
          <w:b/>
          <w:bCs/>
        </w:rPr>
        <w:t>:</w:t>
      </w:r>
      <w:r>
        <w:t xml:space="preserve"> Use the operator defined access categories</w:t>
      </w:r>
      <w:r w:rsidR="00294402">
        <w:t xml:space="preserve"> (or slice/slice group index</w:t>
      </w:r>
      <w:r w:rsidR="00E27AA2">
        <w:t xml:space="preserve"> if introduced for </w:t>
      </w:r>
      <w:proofErr w:type="gramStart"/>
      <w:r w:rsidR="00E27AA2">
        <w:t>slice based</w:t>
      </w:r>
      <w:proofErr w:type="gramEnd"/>
      <w:r w:rsidR="00E27AA2">
        <w:t xml:space="preserve"> cell reselection)</w:t>
      </w:r>
      <w:r>
        <w:t xml:space="preserve"> </w:t>
      </w:r>
      <w:r w:rsidR="00BB7034">
        <w:t>to</w:t>
      </w:r>
      <w:r>
        <w:t xml:space="preserve"> provide RA prioritization</w:t>
      </w:r>
      <w:r w:rsidR="006D4673">
        <w:t>/resource isolation</w:t>
      </w:r>
      <w:r w:rsidR="00D81499">
        <w:t xml:space="preserve"> for slice</w:t>
      </w:r>
      <w:r w:rsidR="00A7497E">
        <w:t xml:space="preserve"> in MO access case</w:t>
      </w:r>
      <w:r w:rsidR="00362749">
        <w:t>.</w:t>
      </w:r>
    </w:p>
    <w:p w14:paraId="1920F007" w14:textId="0D847B3F" w:rsidR="00164596" w:rsidRDefault="00164596" w:rsidP="00E15558">
      <w:r w:rsidRPr="00164596">
        <w:rPr>
          <w:b/>
          <w:bCs/>
        </w:rPr>
        <w:t>Proposal#</w:t>
      </w:r>
      <w:r w:rsidR="00FC3980">
        <w:rPr>
          <w:b/>
          <w:bCs/>
        </w:rPr>
        <w:t>3</w:t>
      </w:r>
      <w:r w:rsidRPr="00164596">
        <w:rPr>
          <w:b/>
          <w:bCs/>
        </w:rPr>
        <w:t xml:space="preserve">_1: </w:t>
      </w:r>
      <w:r>
        <w:t>Broadcast the operator defined access categories</w:t>
      </w:r>
      <w:r w:rsidR="00E27AA2">
        <w:t xml:space="preserve"> (or slice/slice group index if introduced for </w:t>
      </w:r>
      <w:proofErr w:type="gramStart"/>
      <w:r w:rsidR="00E27AA2">
        <w:t>slice based</w:t>
      </w:r>
      <w:proofErr w:type="gramEnd"/>
      <w:r w:rsidR="00E27AA2">
        <w:t xml:space="preserve"> cell reselection)</w:t>
      </w:r>
      <w:r>
        <w:t xml:space="preserve"> with their corresponding RA prioritization</w:t>
      </w:r>
      <w:r w:rsidR="006D4673">
        <w:t>/resource isolation</w:t>
      </w:r>
      <w:r>
        <w:t xml:space="preserve"> in SIB</w:t>
      </w:r>
      <w:r w:rsidR="00362749">
        <w:t>.</w:t>
      </w:r>
    </w:p>
    <w:p w14:paraId="17A953F3" w14:textId="65F9CB44" w:rsidR="00164596" w:rsidRDefault="00164596" w:rsidP="00E15558">
      <w:r w:rsidRPr="00164596">
        <w:rPr>
          <w:b/>
          <w:bCs/>
        </w:rPr>
        <w:t>Proposal#</w:t>
      </w:r>
      <w:r w:rsidR="00FC3980">
        <w:rPr>
          <w:b/>
          <w:bCs/>
        </w:rPr>
        <w:t>3</w:t>
      </w:r>
      <w:r w:rsidRPr="00164596">
        <w:rPr>
          <w:b/>
          <w:bCs/>
        </w:rPr>
        <w:t>_2:</w:t>
      </w:r>
      <w:r>
        <w:t xml:space="preserve"> UE AS selects the corresponding RA prioritization</w:t>
      </w:r>
      <w:r w:rsidR="006D4673">
        <w:t>/resource isolation</w:t>
      </w:r>
      <w:r>
        <w:t xml:space="preserve"> based on the operator defined access category provided by NAS</w:t>
      </w:r>
      <w:r w:rsidR="00AA747F">
        <w:t xml:space="preserve"> (or the slice/slice group index associated with the S-NSSAI provided by NAS) </w:t>
      </w:r>
      <w:r>
        <w:t xml:space="preserve"> for </w:t>
      </w:r>
      <w:r w:rsidR="00264454">
        <w:t xml:space="preserve">the RA procedure triggered by </w:t>
      </w:r>
      <w:r>
        <w:t xml:space="preserve">RRC </w:t>
      </w:r>
      <w:r w:rsidR="00CA7448">
        <w:t xml:space="preserve">connection </w:t>
      </w:r>
      <w:r>
        <w:t>establishment and resumption</w:t>
      </w:r>
      <w:r w:rsidR="00264454">
        <w:t xml:space="preserve"> from RRC</w:t>
      </w:r>
      <w:r>
        <w:t>.</w:t>
      </w:r>
    </w:p>
    <w:p w14:paraId="0CCBBC8B" w14:textId="7CD55F4A" w:rsidR="00840375" w:rsidRDefault="00840375" w:rsidP="00840375">
      <w:pPr>
        <w:pStyle w:val="Heading1"/>
      </w:pPr>
      <w:r>
        <w:t>Conclusion</w:t>
      </w:r>
    </w:p>
    <w:p w14:paraId="6F6BC6B5" w14:textId="0D33FB5A" w:rsidR="002128A7" w:rsidRDefault="002128A7" w:rsidP="002128A7">
      <w:r>
        <w:t>It is requested that RAN2 discussed the following observations and proposals:</w:t>
      </w:r>
    </w:p>
    <w:p w14:paraId="356526BD" w14:textId="77777777" w:rsidR="006C3550" w:rsidRDefault="006C3550" w:rsidP="006C3550">
      <w:pPr>
        <w:rPr>
          <w:lang w:eastAsia="ko-KR"/>
        </w:rPr>
      </w:pPr>
      <w:r w:rsidRPr="00274605">
        <w:rPr>
          <w:b/>
          <w:bCs/>
          <w:lang w:eastAsia="ko-KR"/>
        </w:rPr>
        <w:t>Proposal#</w:t>
      </w:r>
      <w:r>
        <w:rPr>
          <w:b/>
          <w:bCs/>
          <w:lang w:eastAsia="ko-KR"/>
        </w:rPr>
        <w:t>1</w:t>
      </w:r>
      <w:r w:rsidRPr="00274605">
        <w:rPr>
          <w:b/>
          <w:bCs/>
          <w:lang w:eastAsia="ko-KR"/>
        </w:rPr>
        <w:t>:</w:t>
      </w:r>
      <w:r w:rsidRPr="00274605">
        <w:t xml:space="preserve"> </w:t>
      </w:r>
      <w:r>
        <w:t xml:space="preserve"> Include whether the UE can use 2-step RACH for a particular slice/slice group as part RA prioritization parameters. </w:t>
      </w:r>
    </w:p>
    <w:p w14:paraId="2382897D" w14:textId="08A2AC35" w:rsidR="006C3550" w:rsidRDefault="006C3550" w:rsidP="006C3550">
      <w:r w:rsidRPr="00D663FF">
        <w:rPr>
          <w:b/>
          <w:bCs/>
        </w:rPr>
        <w:t>Proposal#2:</w:t>
      </w:r>
      <w:r>
        <w:t xml:space="preserve"> RAN2 to discuss both approaches for PRACH resource partitioning for critical slices:</w:t>
      </w:r>
    </w:p>
    <w:p w14:paraId="61E13635" w14:textId="77777777" w:rsidR="006C3550" w:rsidRDefault="006C3550" w:rsidP="0047091C">
      <w:pPr>
        <w:pStyle w:val="ListParagraph"/>
        <w:numPr>
          <w:ilvl w:val="0"/>
          <w:numId w:val="12"/>
        </w:numPr>
        <w:rPr>
          <w:lang w:val="en-US"/>
        </w:rPr>
      </w:pPr>
      <w:r w:rsidRPr="008C74F1">
        <w:rPr>
          <w:lang w:val="en-US"/>
        </w:rPr>
        <w:t xml:space="preserve">Separate RO from common 2-step and 4-step RACH (shared or non-shared) </w:t>
      </w:r>
    </w:p>
    <w:p w14:paraId="17E97921" w14:textId="77777777" w:rsidR="006C3550" w:rsidRPr="00D663FF" w:rsidRDefault="0084194A" w:rsidP="0047091C">
      <w:pPr>
        <w:pStyle w:val="ListParagraph"/>
        <w:numPr>
          <w:ilvl w:val="0"/>
          <w:numId w:val="12"/>
        </w:numPr>
      </w:pPr>
      <w:r w:rsidRPr="0084194A">
        <w:rPr>
          <w:lang w:val="en-US"/>
        </w:rPr>
        <w:t>Shared RO</w:t>
      </w:r>
      <w:r w:rsidR="006C3550" w:rsidRPr="008C74F1">
        <w:rPr>
          <w:lang w:val="en-US"/>
        </w:rPr>
        <w:t xml:space="preserve"> with the common 2-step and/or 4-step RACH with preamble partitioning</w:t>
      </w:r>
    </w:p>
    <w:p w14:paraId="48E540D3" w14:textId="10C4A384" w:rsidR="006C3550" w:rsidRDefault="006C3550" w:rsidP="006C3550">
      <w:r w:rsidRPr="00164596">
        <w:rPr>
          <w:b/>
          <w:bCs/>
        </w:rPr>
        <w:t>Proposal#</w:t>
      </w:r>
      <w:r>
        <w:rPr>
          <w:b/>
          <w:bCs/>
        </w:rPr>
        <w:t>3</w:t>
      </w:r>
      <w:r w:rsidRPr="00164596">
        <w:rPr>
          <w:b/>
          <w:bCs/>
        </w:rPr>
        <w:t>:</w:t>
      </w:r>
      <w:r>
        <w:t xml:space="preserve"> Use the operator defined access categories</w:t>
      </w:r>
      <w:r w:rsidR="00AA747F">
        <w:t xml:space="preserve"> (or slice/slice group index if introduced for </w:t>
      </w:r>
      <w:proofErr w:type="gramStart"/>
      <w:r w:rsidR="00AA747F">
        <w:t>slice based</w:t>
      </w:r>
      <w:proofErr w:type="gramEnd"/>
      <w:r w:rsidR="00AA747F">
        <w:t xml:space="preserve"> cell reselection)</w:t>
      </w:r>
      <w:r>
        <w:t xml:space="preserve"> to provide RA prioritization/resource isolation for slice in MO access case.</w:t>
      </w:r>
    </w:p>
    <w:p w14:paraId="1DF4B9C4" w14:textId="62C1BBF1" w:rsidR="006C3550" w:rsidRDefault="006C3550" w:rsidP="006C3550">
      <w:r w:rsidRPr="00164596">
        <w:rPr>
          <w:b/>
          <w:bCs/>
        </w:rPr>
        <w:t>Proposal#</w:t>
      </w:r>
      <w:r>
        <w:rPr>
          <w:b/>
          <w:bCs/>
        </w:rPr>
        <w:t>3</w:t>
      </w:r>
      <w:r w:rsidRPr="00164596">
        <w:rPr>
          <w:b/>
          <w:bCs/>
        </w:rPr>
        <w:t xml:space="preserve">_1: </w:t>
      </w:r>
      <w:r>
        <w:t>Broadcast the operator defined access categories</w:t>
      </w:r>
      <w:r w:rsidR="00AA747F">
        <w:t xml:space="preserve"> (or slice/slice group index if introduced for </w:t>
      </w:r>
      <w:proofErr w:type="gramStart"/>
      <w:r w:rsidR="00AA747F">
        <w:t>slice based</w:t>
      </w:r>
      <w:proofErr w:type="gramEnd"/>
      <w:r w:rsidR="00AA747F">
        <w:t xml:space="preserve"> cell reselection)</w:t>
      </w:r>
      <w:r>
        <w:t xml:space="preserve"> with their corresponding RA prioritization/resource isolation in SIB.</w:t>
      </w:r>
    </w:p>
    <w:p w14:paraId="5087693F" w14:textId="3FF686B6" w:rsidR="006C3550" w:rsidRDefault="006C3550" w:rsidP="006C3550">
      <w:r w:rsidRPr="00164596">
        <w:rPr>
          <w:b/>
          <w:bCs/>
        </w:rPr>
        <w:t>Proposal#</w:t>
      </w:r>
      <w:r>
        <w:rPr>
          <w:b/>
          <w:bCs/>
        </w:rPr>
        <w:t>3</w:t>
      </w:r>
      <w:r w:rsidRPr="00164596">
        <w:rPr>
          <w:b/>
          <w:bCs/>
        </w:rPr>
        <w:t>_2:</w:t>
      </w:r>
      <w:r>
        <w:t xml:space="preserve"> UE AS selects the corresponding RA prioritization/resource isolation based on the operator defined access category provided by NAS</w:t>
      </w:r>
      <w:r w:rsidR="005C2AEC">
        <w:t xml:space="preserve"> (or the slice/slice group index</w:t>
      </w:r>
      <w:r w:rsidR="00555FBF">
        <w:t xml:space="preserve"> associated with </w:t>
      </w:r>
      <w:r w:rsidR="005C2AEC">
        <w:t>the</w:t>
      </w:r>
      <w:r w:rsidR="00555FBF">
        <w:t xml:space="preserve"> S-NSSAI provided by NAS)</w:t>
      </w:r>
      <w:r>
        <w:t xml:space="preserve"> for the RA procedure triggered by RRC establishment and resumption from RRC.</w:t>
      </w:r>
    </w:p>
    <w:p w14:paraId="62CFD571" w14:textId="2664F8AC" w:rsidR="00840375" w:rsidRDefault="00840375" w:rsidP="00840375">
      <w:pPr>
        <w:pStyle w:val="Heading1"/>
      </w:pPr>
      <w:r>
        <w:t>References</w:t>
      </w:r>
    </w:p>
    <w:p w14:paraId="0AA4B122" w14:textId="4F199F04" w:rsidR="002128A7" w:rsidRDefault="002128A7" w:rsidP="002128A7">
      <w:r>
        <w:t>[1] TR38.832</w:t>
      </w:r>
      <w:r>
        <w:tab/>
      </w:r>
      <w:r w:rsidRPr="002128A7">
        <w:t>Study on enhancement of Radio Access Network (RAN) slicin</w:t>
      </w:r>
      <w:r>
        <w:t>g</w:t>
      </w:r>
    </w:p>
    <w:p w14:paraId="52C0BA3B" w14:textId="4F199F04" w:rsidR="00356B47" w:rsidRDefault="00AE5CE2" w:rsidP="00356B47">
      <w:r>
        <w:t>[2]</w:t>
      </w:r>
      <w:r w:rsidR="00356B47" w:rsidRPr="00356B47">
        <w:t xml:space="preserve"> </w:t>
      </w:r>
      <w:r w:rsidR="00356B47">
        <w:t>RP-210912</w:t>
      </w:r>
      <w:r w:rsidR="00D818A9">
        <w:tab/>
      </w:r>
      <w:r w:rsidR="00356B47" w:rsidRPr="0087122F">
        <w:t>New WID on enhancement of RAN Slicing for NR</w:t>
      </w:r>
    </w:p>
    <w:p w14:paraId="2A9DC713" w14:textId="0189D69D" w:rsidR="00AE5CE2" w:rsidRDefault="00AE5CE2" w:rsidP="002128A7"/>
    <w:p w14:paraId="503A5FB1" w14:textId="77777777" w:rsidR="002128A7" w:rsidRPr="002128A7" w:rsidRDefault="002128A7" w:rsidP="002128A7"/>
    <w:sectPr w:rsidR="002128A7" w:rsidRPr="002128A7" w:rsidSect="0012020F">
      <w:footerReference w:type="default" r:id="rId15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70C9F" w14:textId="77777777" w:rsidR="00BC1EF9" w:rsidRDefault="00BC1EF9"/>
  </w:endnote>
  <w:endnote w:type="continuationSeparator" w:id="0">
    <w:p w14:paraId="4DB629CA" w14:textId="77777777" w:rsidR="00BC1EF9" w:rsidRDefault="00BC1EF9"/>
  </w:endnote>
  <w:endnote w:type="continuationNotice" w:id="1">
    <w:p w14:paraId="77687317" w14:textId="77777777" w:rsidR="00BC1EF9" w:rsidRDefault="00BC1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6389E" w14:textId="77777777" w:rsidR="00BC1EF9" w:rsidRDefault="00BC1EF9"/>
  </w:footnote>
  <w:footnote w:type="continuationSeparator" w:id="0">
    <w:p w14:paraId="22C0DFF2" w14:textId="77777777" w:rsidR="00BC1EF9" w:rsidRDefault="00BC1EF9"/>
  </w:footnote>
  <w:footnote w:type="continuationNotice" w:id="1">
    <w:p w14:paraId="54C904A3" w14:textId="77777777" w:rsidR="00BC1EF9" w:rsidRDefault="00BC1E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6F76F58"/>
    <w:multiLevelType w:val="hybridMultilevel"/>
    <w:tmpl w:val="3A1EEDFC"/>
    <w:lvl w:ilvl="0" w:tplc="52A4C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240CC1"/>
    <w:multiLevelType w:val="hybridMultilevel"/>
    <w:tmpl w:val="D4AA12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D0F03"/>
    <w:multiLevelType w:val="multilevel"/>
    <w:tmpl w:val="386E4DFC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2139"/>
    <w:multiLevelType w:val="hybridMultilevel"/>
    <w:tmpl w:val="82906CE6"/>
    <w:lvl w:ilvl="0" w:tplc="08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C709E1"/>
    <w:multiLevelType w:val="hybridMultilevel"/>
    <w:tmpl w:val="3A1EEDFC"/>
    <w:lvl w:ilvl="0" w:tplc="52A4C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F33280"/>
    <w:multiLevelType w:val="hybridMultilevel"/>
    <w:tmpl w:val="A022CDAE"/>
    <w:lvl w:ilvl="0" w:tplc="3612A6A6">
      <w:start w:val="2"/>
      <w:numFmt w:val="decimal"/>
      <w:lvlText w:val="%1."/>
      <w:lvlJc w:val="left"/>
      <w:pPr>
        <w:ind w:left="720" w:hanging="360"/>
      </w:pPr>
      <w:rPr>
        <w:rFonts w:ascii="Times" w:hAnsi="Time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13D55"/>
    <w:multiLevelType w:val="hybridMultilevel"/>
    <w:tmpl w:val="31913D55"/>
    <w:lvl w:ilvl="0" w:tplc="2AC086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EBDE2D12">
      <w:start w:val="1"/>
      <w:numFmt w:val="lowerLetter"/>
      <w:lvlText w:val="%2)"/>
      <w:lvlJc w:val="left"/>
      <w:pPr>
        <w:ind w:left="840" w:hanging="420"/>
      </w:pPr>
    </w:lvl>
    <w:lvl w:ilvl="2" w:tplc="59E2CF0E">
      <w:start w:val="1"/>
      <w:numFmt w:val="lowerRoman"/>
      <w:lvlText w:val="%3."/>
      <w:lvlJc w:val="right"/>
      <w:pPr>
        <w:ind w:left="1260" w:hanging="420"/>
      </w:pPr>
    </w:lvl>
    <w:lvl w:ilvl="3" w:tplc="D35CFBBC">
      <w:start w:val="1"/>
      <w:numFmt w:val="decimal"/>
      <w:lvlText w:val="%4."/>
      <w:lvlJc w:val="left"/>
      <w:pPr>
        <w:ind w:left="1680" w:hanging="420"/>
      </w:pPr>
    </w:lvl>
    <w:lvl w:ilvl="4" w:tplc="1FAC8148">
      <w:start w:val="1"/>
      <w:numFmt w:val="lowerLetter"/>
      <w:lvlText w:val="%5)"/>
      <w:lvlJc w:val="left"/>
      <w:pPr>
        <w:ind w:left="2100" w:hanging="420"/>
      </w:pPr>
    </w:lvl>
    <w:lvl w:ilvl="5" w:tplc="2CA04D6E">
      <w:start w:val="1"/>
      <w:numFmt w:val="lowerRoman"/>
      <w:lvlText w:val="%6."/>
      <w:lvlJc w:val="right"/>
      <w:pPr>
        <w:ind w:left="2520" w:hanging="420"/>
      </w:pPr>
    </w:lvl>
    <w:lvl w:ilvl="6" w:tplc="D96EEDD4">
      <w:start w:val="1"/>
      <w:numFmt w:val="decimal"/>
      <w:lvlText w:val="%7."/>
      <w:lvlJc w:val="left"/>
      <w:pPr>
        <w:ind w:left="2940" w:hanging="420"/>
      </w:pPr>
    </w:lvl>
    <w:lvl w:ilvl="7" w:tplc="7F0A4928">
      <w:start w:val="1"/>
      <w:numFmt w:val="lowerLetter"/>
      <w:lvlText w:val="%8)"/>
      <w:lvlJc w:val="left"/>
      <w:pPr>
        <w:ind w:left="3360" w:hanging="420"/>
      </w:pPr>
    </w:lvl>
    <w:lvl w:ilvl="8" w:tplc="E898B726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DE34BC"/>
    <w:multiLevelType w:val="hybridMultilevel"/>
    <w:tmpl w:val="1BAE590C"/>
    <w:lvl w:ilvl="0" w:tplc="CC0A5A1A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206C354E">
      <w:numFmt w:val="decimal"/>
      <w:lvlText w:val=""/>
      <w:lvlJc w:val="left"/>
    </w:lvl>
    <w:lvl w:ilvl="2" w:tplc="48126848">
      <w:numFmt w:val="decimal"/>
      <w:lvlText w:val=""/>
      <w:lvlJc w:val="left"/>
    </w:lvl>
    <w:lvl w:ilvl="3" w:tplc="21288012">
      <w:numFmt w:val="decimal"/>
      <w:lvlText w:val=""/>
      <w:lvlJc w:val="left"/>
    </w:lvl>
    <w:lvl w:ilvl="4" w:tplc="DB8645FC">
      <w:numFmt w:val="decimal"/>
      <w:lvlText w:val=""/>
      <w:lvlJc w:val="left"/>
    </w:lvl>
    <w:lvl w:ilvl="5" w:tplc="510A78A2">
      <w:numFmt w:val="decimal"/>
      <w:lvlText w:val=""/>
      <w:lvlJc w:val="left"/>
    </w:lvl>
    <w:lvl w:ilvl="6" w:tplc="8528F0AA">
      <w:numFmt w:val="decimal"/>
      <w:lvlText w:val=""/>
      <w:lvlJc w:val="left"/>
    </w:lvl>
    <w:lvl w:ilvl="7" w:tplc="3CB682C4">
      <w:numFmt w:val="decimal"/>
      <w:lvlText w:val=""/>
      <w:lvlJc w:val="left"/>
    </w:lvl>
    <w:lvl w:ilvl="8" w:tplc="363C06B8">
      <w:numFmt w:val="decimal"/>
      <w:lvlText w:val=""/>
      <w:lvlJc w:val="left"/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10317"/>
    <w:multiLevelType w:val="hybridMultilevel"/>
    <w:tmpl w:val="AFBC4856"/>
    <w:styleLink w:val="StyleBulleted"/>
    <w:lvl w:ilvl="0" w:tplc="73EA5CCE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BE94DE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EC42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1890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3CB6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3A2B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EA05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1053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AA3B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60327"/>
    <w:multiLevelType w:val="multilevel"/>
    <w:tmpl w:val="1E8E7C60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77E72"/>
    <w:multiLevelType w:val="hybridMultilevel"/>
    <w:tmpl w:val="3A1EEDFC"/>
    <w:lvl w:ilvl="0" w:tplc="52A4C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0"/>
  </w:num>
  <w:num w:numId="5">
    <w:abstractNumId w:val="12"/>
  </w:num>
  <w:num w:numId="6">
    <w:abstractNumId w:val="4"/>
  </w:num>
  <w:num w:numId="7">
    <w:abstractNumId w:val="9"/>
  </w:num>
  <w:num w:numId="8">
    <w:abstractNumId w:val="14"/>
  </w:num>
  <w:num w:numId="9">
    <w:abstractNumId w:val="2"/>
  </w:num>
  <w:num w:numId="10">
    <w:abstractNumId w:val="1"/>
  </w:num>
  <w:num w:numId="11">
    <w:abstractNumId w:val="7"/>
  </w:num>
  <w:num w:numId="12">
    <w:abstractNumId w:val="15"/>
  </w:num>
  <w:num w:numId="13">
    <w:abstractNumId w:val="5"/>
  </w:num>
  <w:num w:numId="1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AA4"/>
    <w:rsid w:val="0000144C"/>
    <w:rsid w:val="00001BB5"/>
    <w:rsid w:val="000031F3"/>
    <w:rsid w:val="00003485"/>
    <w:rsid w:val="000038AC"/>
    <w:rsid w:val="000041DF"/>
    <w:rsid w:val="000044A1"/>
    <w:rsid w:val="000047B3"/>
    <w:rsid w:val="00004B10"/>
    <w:rsid w:val="00004E6C"/>
    <w:rsid w:val="0000505D"/>
    <w:rsid w:val="00005493"/>
    <w:rsid w:val="00005C84"/>
    <w:rsid w:val="0000633E"/>
    <w:rsid w:val="00006B72"/>
    <w:rsid w:val="00007449"/>
    <w:rsid w:val="000078D4"/>
    <w:rsid w:val="000079E9"/>
    <w:rsid w:val="00007F5E"/>
    <w:rsid w:val="00010410"/>
    <w:rsid w:val="00010446"/>
    <w:rsid w:val="00010F11"/>
    <w:rsid w:val="0001141B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223"/>
    <w:rsid w:val="0001433F"/>
    <w:rsid w:val="00014B26"/>
    <w:rsid w:val="00014DD0"/>
    <w:rsid w:val="00014FE8"/>
    <w:rsid w:val="000150F9"/>
    <w:rsid w:val="000158C0"/>
    <w:rsid w:val="00015B24"/>
    <w:rsid w:val="000176A4"/>
    <w:rsid w:val="00020190"/>
    <w:rsid w:val="0002049D"/>
    <w:rsid w:val="00020501"/>
    <w:rsid w:val="00020B26"/>
    <w:rsid w:val="000217EF"/>
    <w:rsid w:val="00021888"/>
    <w:rsid w:val="000218E4"/>
    <w:rsid w:val="00022094"/>
    <w:rsid w:val="0002224E"/>
    <w:rsid w:val="00022FE4"/>
    <w:rsid w:val="00023C50"/>
    <w:rsid w:val="00023FA9"/>
    <w:rsid w:val="0002412C"/>
    <w:rsid w:val="0002447C"/>
    <w:rsid w:val="000245E2"/>
    <w:rsid w:val="000246F2"/>
    <w:rsid w:val="0002503C"/>
    <w:rsid w:val="00025B9D"/>
    <w:rsid w:val="00025D7D"/>
    <w:rsid w:val="00026C21"/>
    <w:rsid w:val="000271E0"/>
    <w:rsid w:val="000279BC"/>
    <w:rsid w:val="0003027C"/>
    <w:rsid w:val="000302E5"/>
    <w:rsid w:val="000309C0"/>
    <w:rsid w:val="00030A24"/>
    <w:rsid w:val="00030AFD"/>
    <w:rsid w:val="0003129F"/>
    <w:rsid w:val="00031429"/>
    <w:rsid w:val="000315E9"/>
    <w:rsid w:val="00031A99"/>
    <w:rsid w:val="000329F5"/>
    <w:rsid w:val="00032B0D"/>
    <w:rsid w:val="00032F0B"/>
    <w:rsid w:val="00033311"/>
    <w:rsid w:val="0003358F"/>
    <w:rsid w:val="0003396F"/>
    <w:rsid w:val="00034900"/>
    <w:rsid w:val="00034B93"/>
    <w:rsid w:val="00034E30"/>
    <w:rsid w:val="00034FB7"/>
    <w:rsid w:val="000355C9"/>
    <w:rsid w:val="00035C14"/>
    <w:rsid w:val="000360C8"/>
    <w:rsid w:val="000362CE"/>
    <w:rsid w:val="00037B47"/>
    <w:rsid w:val="0004001D"/>
    <w:rsid w:val="000411DE"/>
    <w:rsid w:val="00041507"/>
    <w:rsid w:val="00041A80"/>
    <w:rsid w:val="00041D87"/>
    <w:rsid w:val="00041E2B"/>
    <w:rsid w:val="0004216A"/>
    <w:rsid w:val="000421F9"/>
    <w:rsid w:val="00042390"/>
    <w:rsid w:val="000429E5"/>
    <w:rsid w:val="0004331B"/>
    <w:rsid w:val="00043787"/>
    <w:rsid w:val="000440E1"/>
    <w:rsid w:val="0004453A"/>
    <w:rsid w:val="00044636"/>
    <w:rsid w:val="00044671"/>
    <w:rsid w:val="000450BB"/>
    <w:rsid w:val="000456A5"/>
    <w:rsid w:val="00046862"/>
    <w:rsid w:val="00046974"/>
    <w:rsid w:val="00046A7C"/>
    <w:rsid w:val="00047324"/>
    <w:rsid w:val="00047971"/>
    <w:rsid w:val="00047E19"/>
    <w:rsid w:val="00050682"/>
    <w:rsid w:val="000511F0"/>
    <w:rsid w:val="00051790"/>
    <w:rsid w:val="0005192A"/>
    <w:rsid w:val="00051FF1"/>
    <w:rsid w:val="0005204A"/>
    <w:rsid w:val="00052307"/>
    <w:rsid w:val="00052BBF"/>
    <w:rsid w:val="00052E9E"/>
    <w:rsid w:val="0005323B"/>
    <w:rsid w:val="00053BED"/>
    <w:rsid w:val="00053D96"/>
    <w:rsid w:val="000540E0"/>
    <w:rsid w:val="0005435E"/>
    <w:rsid w:val="000547D0"/>
    <w:rsid w:val="00054F40"/>
    <w:rsid w:val="00055090"/>
    <w:rsid w:val="00055385"/>
    <w:rsid w:val="000554E7"/>
    <w:rsid w:val="00055E3B"/>
    <w:rsid w:val="00056403"/>
    <w:rsid w:val="0005650A"/>
    <w:rsid w:val="00056678"/>
    <w:rsid w:val="000566FF"/>
    <w:rsid w:val="00056713"/>
    <w:rsid w:val="00056773"/>
    <w:rsid w:val="00056882"/>
    <w:rsid w:val="00056C55"/>
    <w:rsid w:val="00057569"/>
    <w:rsid w:val="0005774B"/>
    <w:rsid w:val="00057764"/>
    <w:rsid w:val="00057DFA"/>
    <w:rsid w:val="00060C0E"/>
    <w:rsid w:val="00060EF7"/>
    <w:rsid w:val="00061124"/>
    <w:rsid w:val="00061EC3"/>
    <w:rsid w:val="0006221C"/>
    <w:rsid w:val="0006274D"/>
    <w:rsid w:val="00062B5E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180"/>
    <w:rsid w:val="000655FD"/>
    <w:rsid w:val="00065944"/>
    <w:rsid w:val="0006655D"/>
    <w:rsid w:val="0006679B"/>
    <w:rsid w:val="00066B4B"/>
    <w:rsid w:val="000676FE"/>
    <w:rsid w:val="00067746"/>
    <w:rsid w:val="000678A2"/>
    <w:rsid w:val="00067992"/>
    <w:rsid w:val="00067B19"/>
    <w:rsid w:val="00067FC0"/>
    <w:rsid w:val="000706EC"/>
    <w:rsid w:val="00070BDF"/>
    <w:rsid w:val="000711C7"/>
    <w:rsid w:val="000712B5"/>
    <w:rsid w:val="0007135F"/>
    <w:rsid w:val="00071566"/>
    <w:rsid w:val="00071621"/>
    <w:rsid w:val="00072895"/>
    <w:rsid w:val="000733DD"/>
    <w:rsid w:val="000734DA"/>
    <w:rsid w:val="0007390D"/>
    <w:rsid w:val="00073A8C"/>
    <w:rsid w:val="00073D66"/>
    <w:rsid w:val="00073E4A"/>
    <w:rsid w:val="00073EFE"/>
    <w:rsid w:val="00074725"/>
    <w:rsid w:val="00074A5A"/>
    <w:rsid w:val="00074C45"/>
    <w:rsid w:val="0007507E"/>
    <w:rsid w:val="000751D3"/>
    <w:rsid w:val="00075227"/>
    <w:rsid w:val="0007579A"/>
    <w:rsid w:val="00076001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111"/>
    <w:rsid w:val="00081A31"/>
    <w:rsid w:val="00081BC0"/>
    <w:rsid w:val="00081D2A"/>
    <w:rsid w:val="000826DA"/>
    <w:rsid w:val="00082C04"/>
    <w:rsid w:val="0008301F"/>
    <w:rsid w:val="00083817"/>
    <w:rsid w:val="00083C43"/>
    <w:rsid w:val="00084456"/>
    <w:rsid w:val="000844F6"/>
    <w:rsid w:val="0008472D"/>
    <w:rsid w:val="000849A3"/>
    <w:rsid w:val="00084D72"/>
    <w:rsid w:val="00084DA4"/>
    <w:rsid w:val="0008561B"/>
    <w:rsid w:val="00085ECD"/>
    <w:rsid w:val="00085F49"/>
    <w:rsid w:val="00086C7B"/>
    <w:rsid w:val="000877D8"/>
    <w:rsid w:val="00087CB2"/>
    <w:rsid w:val="00087DE1"/>
    <w:rsid w:val="00090070"/>
    <w:rsid w:val="000900DA"/>
    <w:rsid w:val="000907D5"/>
    <w:rsid w:val="00090A71"/>
    <w:rsid w:val="00091200"/>
    <w:rsid w:val="00091514"/>
    <w:rsid w:val="0009171A"/>
    <w:rsid w:val="00091722"/>
    <w:rsid w:val="00091888"/>
    <w:rsid w:val="0009194B"/>
    <w:rsid w:val="00091C02"/>
    <w:rsid w:val="00091EC9"/>
    <w:rsid w:val="00092260"/>
    <w:rsid w:val="00092C5D"/>
    <w:rsid w:val="00093404"/>
    <w:rsid w:val="0009356B"/>
    <w:rsid w:val="000935A6"/>
    <w:rsid w:val="00093E16"/>
    <w:rsid w:val="00094011"/>
    <w:rsid w:val="000941AA"/>
    <w:rsid w:val="00094210"/>
    <w:rsid w:val="00094241"/>
    <w:rsid w:val="00095665"/>
    <w:rsid w:val="00095D53"/>
    <w:rsid w:val="00095EEE"/>
    <w:rsid w:val="000961BC"/>
    <w:rsid w:val="000961DD"/>
    <w:rsid w:val="00096277"/>
    <w:rsid w:val="000968CD"/>
    <w:rsid w:val="000968E5"/>
    <w:rsid w:val="00097926"/>
    <w:rsid w:val="00097D28"/>
    <w:rsid w:val="000A0CB7"/>
    <w:rsid w:val="000A1935"/>
    <w:rsid w:val="000A1F96"/>
    <w:rsid w:val="000A2F38"/>
    <w:rsid w:val="000A3443"/>
    <w:rsid w:val="000A3E10"/>
    <w:rsid w:val="000A401E"/>
    <w:rsid w:val="000A58CD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5EB"/>
    <w:rsid w:val="000B28F8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5877"/>
    <w:rsid w:val="000B5F0D"/>
    <w:rsid w:val="000B62C0"/>
    <w:rsid w:val="000B6519"/>
    <w:rsid w:val="000B663F"/>
    <w:rsid w:val="000B6966"/>
    <w:rsid w:val="000B713F"/>
    <w:rsid w:val="000B749B"/>
    <w:rsid w:val="000B7B52"/>
    <w:rsid w:val="000B7BB4"/>
    <w:rsid w:val="000B7DDD"/>
    <w:rsid w:val="000C048A"/>
    <w:rsid w:val="000C050B"/>
    <w:rsid w:val="000C0B89"/>
    <w:rsid w:val="000C1076"/>
    <w:rsid w:val="000C17E7"/>
    <w:rsid w:val="000C1951"/>
    <w:rsid w:val="000C1CC1"/>
    <w:rsid w:val="000C24CB"/>
    <w:rsid w:val="000C345A"/>
    <w:rsid w:val="000C3500"/>
    <w:rsid w:val="000C37C2"/>
    <w:rsid w:val="000C3AF6"/>
    <w:rsid w:val="000C3D60"/>
    <w:rsid w:val="000C432A"/>
    <w:rsid w:val="000C435D"/>
    <w:rsid w:val="000C4512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75BA"/>
    <w:rsid w:val="000C7761"/>
    <w:rsid w:val="000C7F1B"/>
    <w:rsid w:val="000D0421"/>
    <w:rsid w:val="000D06CB"/>
    <w:rsid w:val="000D1170"/>
    <w:rsid w:val="000D156F"/>
    <w:rsid w:val="000D1827"/>
    <w:rsid w:val="000D396F"/>
    <w:rsid w:val="000D3A5D"/>
    <w:rsid w:val="000D3B03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70EB"/>
    <w:rsid w:val="000D7163"/>
    <w:rsid w:val="000D72A8"/>
    <w:rsid w:val="000D76DB"/>
    <w:rsid w:val="000D79D8"/>
    <w:rsid w:val="000E0796"/>
    <w:rsid w:val="000E0820"/>
    <w:rsid w:val="000E15ED"/>
    <w:rsid w:val="000E16C4"/>
    <w:rsid w:val="000E1700"/>
    <w:rsid w:val="000E1A95"/>
    <w:rsid w:val="000E2433"/>
    <w:rsid w:val="000E284C"/>
    <w:rsid w:val="000E2CB4"/>
    <w:rsid w:val="000E328E"/>
    <w:rsid w:val="000E3332"/>
    <w:rsid w:val="000E33B3"/>
    <w:rsid w:val="000E36C6"/>
    <w:rsid w:val="000E3868"/>
    <w:rsid w:val="000E410B"/>
    <w:rsid w:val="000E4414"/>
    <w:rsid w:val="000E49C5"/>
    <w:rsid w:val="000E4D41"/>
    <w:rsid w:val="000E5635"/>
    <w:rsid w:val="000E5826"/>
    <w:rsid w:val="000E68B3"/>
    <w:rsid w:val="000E710F"/>
    <w:rsid w:val="000E7322"/>
    <w:rsid w:val="000E79F2"/>
    <w:rsid w:val="000E7DF1"/>
    <w:rsid w:val="000F0134"/>
    <w:rsid w:val="000F071B"/>
    <w:rsid w:val="000F0B3F"/>
    <w:rsid w:val="000F0D2B"/>
    <w:rsid w:val="000F110E"/>
    <w:rsid w:val="000F2CF0"/>
    <w:rsid w:val="000F32E2"/>
    <w:rsid w:val="000F32E5"/>
    <w:rsid w:val="000F3A8D"/>
    <w:rsid w:val="000F3C4A"/>
    <w:rsid w:val="000F4612"/>
    <w:rsid w:val="000F4DC7"/>
    <w:rsid w:val="000F5AA1"/>
    <w:rsid w:val="000F6396"/>
    <w:rsid w:val="000F6883"/>
    <w:rsid w:val="000F7143"/>
    <w:rsid w:val="000F74D7"/>
    <w:rsid w:val="000F7640"/>
    <w:rsid w:val="000F78F0"/>
    <w:rsid w:val="00100048"/>
    <w:rsid w:val="0010047D"/>
    <w:rsid w:val="00100819"/>
    <w:rsid w:val="00100A71"/>
    <w:rsid w:val="00101AE4"/>
    <w:rsid w:val="0010234C"/>
    <w:rsid w:val="001023A4"/>
    <w:rsid w:val="00102B60"/>
    <w:rsid w:val="00102DAE"/>
    <w:rsid w:val="00103662"/>
    <w:rsid w:val="00103C6C"/>
    <w:rsid w:val="00103E3A"/>
    <w:rsid w:val="00103E75"/>
    <w:rsid w:val="00104737"/>
    <w:rsid w:val="00104D3A"/>
    <w:rsid w:val="00105E78"/>
    <w:rsid w:val="00105EC0"/>
    <w:rsid w:val="0010626F"/>
    <w:rsid w:val="00106464"/>
    <w:rsid w:val="001078FE"/>
    <w:rsid w:val="00107A22"/>
    <w:rsid w:val="00107A4E"/>
    <w:rsid w:val="00107EB4"/>
    <w:rsid w:val="0011214F"/>
    <w:rsid w:val="00112565"/>
    <w:rsid w:val="00112A91"/>
    <w:rsid w:val="00112EBA"/>
    <w:rsid w:val="00113053"/>
    <w:rsid w:val="0011438A"/>
    <w:rsid w:val="00114401"/>
    <w:rsid w:val="00114DE7"/>
    <w:rsid w:val="00114E20"/>
    <w:rsid w:val="0011532B"/>
    <w:rsid w:val="0011565E"/>
    <w:rsid w:val="001157D9"/>
    <w:rsid w:val="00115AB7"/>
    <w:rsid w:val="00115B90"/>
    <w:rsid w:val="00116A04"/>
    <w:rsid w:val="001172CC"/>
    <w:rsid w:val="00117C0A"/>
    <w:rsid w:val="0012020F"/>
    <w:rsid w:val="00120DF4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B1E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B12"/>
    <w:rsid w:val="00135B58"/>
    <w:rsid w:val="00135E14"/>
    <w:rsid w:val="00135F7A"/>
    <w:rsid w:val="0013697C"/>
    <w:rsid w:val="00136F40"/>
    <w:rsid w:val="00137213"/>
    <w:rsid w:val="001378DA"/>
    <w:rsid w:val="001406F7"/>
    <w:rsid w:val="001407F2"/>
    <w:rsid w:val="00140886"/>
    <w:rsid w:val="00141841"/>
    <w:rsid w:val="00141D5A"/>
    <w:rsid w:val="0014250C"/>
    <w:rsid w:val="001426F6"/>
    <w:rsid w:val="001427CF"/>
    <w:rsid w:val="001428A6"/>
    <w:rsid w:val="001429C3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7F1"/>
    <w:rsid w:val="00146BD0"/>
    <w:rsid w:val="00147019"/>
    <w:rsid w:val="00147C80"/>
    <w:rsid w:val="00147D1F"/>
    <w:rsid w:val="00150428"/>
    <w:rsid w:val="0015108F"/>
    <w:rsid w:val="0015139E"/>
    <w:rsid w:val="001514F3"/>
    <w:rsid w:val="00151579"/>
    <w:rsid w:val="001517F3"/>
    <w:rsid w:val="00151831"/>
    <w:rsid w:val="00151BC7"/>
    <w:rsid w:val="00152031"/>
    <w:rsid w:val="001520C2"/>
    <w:rsid w:val="00152814"/>
    <w:rsid w:val="00152895"/>
    <w:rsid w:val="001528C9"/>
    <w:rsid w:val="001529DB"/>
    <w:rsid w:val="00152A29"/>
    <w:rsid w:val="0015385D"/>
    <w:rsid w:val="00153B73"/>
    <w:rsid w:val="001549BD"/>
    <w:rsid w:val="00154B13"/>
    <w:rsid w:val="00155370"/>
    <w:rsid w:val="00155DEC"/>
    <w:rsid w:val="0015601D"/>
    <w:rsid w:val="0015609C"/>
    <w:rsid w:val="0015618E"/>
    <w:rsid w:val="001564BA"/>
    <w:rsid w:val="00156BB9"/>
    <w:rsid w:val="00156CDD"/>
    <w:rsid w:val="00156F07"/>
    <w:rsid w:val="00157234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363B"/>
    <w:rsid w:val="00163CC3"/>
    <w:rsid w:val="001643B8"/>
    <w:rsid w:val="00164596"/>
    <w:rsid w:val="001656AF"/>
    <w:rsid w:val="00165A12"/>
    <w:rsid w:val="00165CEE"/>
    <w:rsid w:val="00165DDE"/>
    <w:rsid w:val="00166B73"/>
    <w:rsid w:val="001671E1"/>
    <w:rsid w:val="001672C7"/>
    <w:rsid w:val="001679AF"/>
    <w:rsid w:val="00167ACC"/>
    <w:rsid w:val="00167B28"/>
    <w:rsid w:val="00167D00"/>
    <w:rsid w:val="0017046A"/>
    <w:rsid w:val="00171061"/>
    <w:rsid w:val="001717EF"/>
    <w:rsid w:val="001719AA"/>
    <w:rsid w:val="0017275A"/>
    <w:rsid w:val="00172D44"/>
    <w:rsid w:val="00172D45"/>
    <w:rsid w:val="00172FF5"/>
    <w:rsid w:val="0017324A"/>
    <w:rsid w:val="00173597"/>
    <w:rsid w:val="001737CC"/>
    <w:rsid w:val="00173DED"/>
    <w:rsid w:val="00173F96"/>
    <w:rsid w:val="0017422D"/>
    <w:rsid w:val="00174630"/>
    <w:rsid w:val="001747B9"/>
    <w:rsid w:val="0017481C"/>
    <w:rsid w:val="00174BA3"/>
    <w:rsid w:val="001751E8"/>
    <w:rsid w:val="0017557F"/>
    <w:rsid w:val="0017578E"/>
    <w:rsid w:val="00175F87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BF1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2E3A"/>
    <w:rsid w:val="00183E9F"/>
    <w:rsid w:val="00184340"/>
    <w:rsid w:val="00184364"/>
    <w:rsid w:val="0018478D"/>
    <w:rsid w:val="00184900"/>
    <w:rsid w:val="0018495B"/>
    <w:rsid w:val="001852FC"/>
    <w:rsid w:val="001860CE"/>
    <w:rsid w:val="0018706A"/>
    <w:rsid w:val="0018760D"/>
    <w:rsid w:val="001878F8"/>
    <w:rsid w:val="00187CA3"/>
    <w:rsid w:val="00190A84"/>
    <w:rsid w:val="00190B1C"/>
    <w:rsid w:val="00190C98"/>
    <w:rsid w:val="00190DE3"/>
    <w:rsid w:val="00191484"/>
    <w:rsid w:val="00191BB7"/>
    <w:rsid w:val="00192037"/>
    <w:rsid w:val="001921F0"/>
    <w:rsid w:val="001926C7"/>
    <w:rsid w:val="00193474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A01A7"/>
    <w:rsid w:val="001A0711"/>
    <w:rsid w:val="001A090D"/>
    <w:rsid w:val="001A0927"/>
    <w:rsid w:val="001A0DB1"/>
    <w:rsid w:val="001A1041"/>
    <w:rsid w:val="001A112B"/>
    <w:rsid w:val="001A1386"/>
    <w:rsid w:val="001A15BB"/>
    <w:rsid w:val="001A1993"/>
    <w:rsid w:val="001A1E4A"/>
    <w:rsid w:val="001A209A"/>
    <w:rsid w:val="001A21B5"/>
    <w:rsid w:val="001A2588"/>
    <w:rsid w:val="001A2D32"/>
    <w:rsid w:val="001A3700"/>
    <w:rsid w:val="001A3F49"/>
    <w:rsid w:val="001A4D26"/>
    <w:rsid w:val="001A50F4"/>
    <w:rsid w:val="001A5786"/>
    <w:rsid w:val="001A57C4"/>
    <w:rsid w:val="001A588E"/>
    <w:rsid w:val="001A622D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6D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3D8E"/>
    <w:rsid w:val="001B41B4"/>
    <w:rsid w:val="001B4ACD"/>
    <w:rsid w:val="001B53AD"/>
    <w:rsid w:val="001B5416"/>
    <w:rsid w:val="001B556F"/>
    <w:rsid w:val="001B5B45"/>
    <w:rsid w:val="001B6484"/>
    <w:rsid w:val="001B686E"/>
    <w:rsid w:val="001B6A24"/>
    <w:rsid w:val="001B78A4"/>
    <w:rsid w:val="001B7D9E"/>
    <w:rsid w:val="001B7E52"/>
    <w:rsid w:val="001C035C"/>
    <w:rsid w:val="001C0391"/>
    <w:rsid w:val="001C07BD"/>
    <w:rsid w:val="001C0999"/>
    <w:rsid w:val="001C0A09"/>
    <w:rsid w:val="001C1786"/>
    <w:rsid w:val="001C1F3C"/>
    <w:rsid w:val="001C20E8"/>
    <w:rsid w:val="001C22A4"/>
    <w:rsid w:val="001C2CCA"/>
    <w:rsid w:val="001C2EFF"/>
    <w:rsid w:val="001C30B6"/>
    <w:rsid w:val="001C32BA"/>
    <w:rsid w:val="001C3323"/>
    <w:rsid w:val="001C3681"/>
    <w:rsid w:val="001C47D1"/>
    <w:rsid w:val="001C495C"/>
    <w:rsid w:val="001C4A65"/>
    <w:rsid w:val="001C4C48"/>
    <w:rsid w:val="001C54E3"/>
    <w:rsid w:val="001C5618"/>
    <w:rsid w:val="001C5A4B"/>
    <w:rsid w:val="001C5E55"/>
    <w:rsid w:val="001C5E84"/>
    <w:rsid w:val="001C62FC"/>
    <w:rsid w:val="001C633F"/>
    <w:rsid w:val="001C6437"/>
    <w:rsid w:val="001C6507"/>
    <w:rsid w:val="001C6709"/>
    <w:rsid w:val="001C7307"/>
    <w:rsid w:val="001C7406"/>
    <w:rsid w:val="001C7E29"/>
    <w:rsid w:val="001C7F84"/>
    <w:rsid w:val="001D030C"/>
    <w:rsid w:val="001D05F9"/>
    <w:rsid w:val="001D0621"/>
    <w:rsid w:val="001D0D45"/>
    <w:rsid w:val="001D1510"/>
    <w:rsid w:val="001D166F"/>
    <w:rsid w:val="001D1CF7"/>
    <w:rsid w:val="001D1DD8"/>
    <w:rsid w:val="001D2C8E"/>
    <w:rsid w:val="001D30B9"/>
    <w:rsid w:val="001D36CE"/>
    <w:rsid w:val="001D3AAB"/>
    <w:rsid w:val="001D47EE"/>
    <w:rsid w:val="001D4B4B"/>
    <w:rsid w:val="001D4F48"/>
    <w:rsid w:val="001D4FD3"/>
    <w:rsid w:val="001D513B"/>
    <w:rsid w:val="001D51E2"/>
    <w:rsid w:val="001D535D"/>
    <w:rsid w:val="001D5436"/>
    <w:rsid w:val="001D56B2"/>
    <w:rsid w:val="001D5A57"/>
    <w:rsid w:val="001D5B8F"/>
    <w:rsid w:val="001D66BC"/>
    <w:rsid w:val="001D6EA3"/>
    <w:rsid w:val="001D74C9"/>
    <w:rsid w:val="001E0BA9"/>
    <w:rsid w:val="001E0EF5"/>
    <w:rsid w:val="001E11AC"/>
    <w:rsid w:val="001E1538"/>
    <w:rsid w:val="001E173F"/>
    <w:rsid w:val="001E1B54"/>
    <w:rsid w:val="001E1FCE"/>
    <w:rsid w:val="001E219E"/>
    <w:rsid w:val="001E254E"/>
    <w:rsid w:val="001E2613"/>
    <w:rsid w:val="001E3B7B"/>
    <w:rsid w:val="001E51DC"/>
    <w:rsid w:val="001E587B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136B"/>
    <w:rsid w:val="001F1ACE"/>
    <w:rsid w:val="001F1E99"/>
    <w:rsid w:val="001F1EB9"/>
    <w:rsid w:val="001F27E5"/>
    <w:rsid w:val="001F28B2"/>
    <w:rsid w:val="001F2A0D"/>
    <w:rsid w:val="001F2A82"/>
    <w:rsid w:val="001F3288"/>
    <w:rsid w:val="001F32AF"/>
    <w:rsid w:val="001F3380"/>
    <w:rsid w:val="001F349C"/>
    <w:rsid w:val="001F3698"/>
    <w:rsid w:val="001F3820"/>
    <w:rsid w:val="001F3AEC"/>
    <w:rsid w:val="001F3C22"/>
    <w:rsid w:val="001F3F9C"/>
    <w:rsid w:val="001F453E"/>
    <w:rsid w:val="001F4D51"/>
    <w:rsid w:val="001F5CA3"/>
    <w:rsid w:val="001F60CB"/>
    <w:rsid w:val="001F6785"/>
    <w:rsid w:val="001F67AA"/>
    <w:rsid w:val="001F69E5"/>
    <w:rsid w:val="001F6CA1"/>
    <w:rsid w:val="001F6E69"/>
    <w:rsid w:val="001F7E7E"/>
    <w:rsid w:val="001F7FF5"/>
    <w:rsid w:val="00200078"/>
    <w:rsid w:val="00200301"/>
    <w:rsid w:val="00200465"/>
    <w:rsid w:val="00200A6B"/>
    <w:rsid w:val="00200B9D"/>
    <w:rsid w:val="00200D86"/>
    <w:rsid w:val="002011C7"/>
    <w:rsid w:val="00201385"/>
    <w:rsid w:val="00201426"/>
    <w:rsid w:val="00201E47"/>
    <w:rsid w:val="00202013"/>
    <w:rsid w:val="0020215F"/>
    <w:rsid w:val="00202822"/>
    <w:rsid w:val="00202889"/>
    <w:rsid w:val="00202EE2"/>
    <w:rsid w:val="00202F0A"/>
    <w:rsid w:val="00203022"/>
    <w:rsid w:val="00203087"/>
    <w:rsid w:val="002030ED"/>
    <w:rsid w:val="00203429"/>
    <w:rsid w:val="00203A84"/>
    <w:rsid w:val="00203C8A"/>
    <w:rsid w:val="00204247"/>
    <w:rsid w:val="00204579"/>
    <w:rsid w:val="00204632"/>
    <w:rsid w:val="00204846"/>
    <w:rsid w:val="002048F9"/>
    <w:rsid w:val="00204BDF"/>
    <w:rsid w:val="00204EAE"/>
    <w:rsid w:val="002057E5"/>
    <w:rsid w:val="002059E4"/>
    <w:rsid w:val="00206B7F"/>
    <w:rsid w:val="00206FC4"/>
    <w:rsid w:val="00207127"/>
    <w:rsid w:val="002071DA"/>
    <w:rsid w:val="002078BD"/>
    <w:rsid w:val="00207997"/>
    <w:rsid w:val="00207D8A"/>
    <w:rsid w:val="00210246"/>
    <w:rsid w:val="002105B8"/>
    <w:rsid w:val="00210668"/>
    <w:rsid w:val="0021152D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784"/>
    <w:rsid w:val="002139B5"/>
    <w:rsid w:val="00213F50"/>
    <w:rsid w:val="002147BA"/>
    <w:rsid w:val="00214CCB"/>
    <w:rsid w:val="0021529E"/>
    <w:rsid w:val="002159CC"/>
    <w:rsid w:val="00216B1C"/>
    <w:rsid w:val="00216BED"/>
    <w:rsid w:val="00217794"/>
    <w:rsid w:val="002177B5"/>
    <w:rsid w:val="002178E9"/>
    <w:rsid w:val="00220028"/>
    <w:rsid w:val="002208F2"/>
    <w:rsid w:val="00220B35"/>
    <w:rsid w:val="00221337"/>
    <w:rsid w:val="002215C1"/>
    <w:rsid w:val="00221A70"/>
    <w:rsid w:val="0022297B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27B55"/>
    <w:rsid w:val="00227EAB"/>
    <w:rsid w:val="00230B7F"/>
    <w:rsid w:val="002312DE"/>
    <w:rsid w:val="002314DF"/>
    <w:rsid w:val="00231C3F"/>
    <w:rsid w:val="0023206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1F"/>
    <w:rsid w:val="002349CD"/>
    <w:rsid w:val="00234E2F"/>
    <w:rsid w:val="00235487"/>
    <w:rsid w:val="00235510"/>
    <w:rsid w:val="00235A1D"/>
    <w:rsid w:val="00235EFC"/>
    <w:rsid w:val="00236293"/>
    <w:rsid w:val="00236D71"/>
    <w:rsid w:val="002372F5"/>
    <w:rsid w:val="002374A5"/>
    <w:rsid w:val="002375D3"/>
    <w:rsid w:val="00237E4D"/>
    <w:rsid w:val="00241572"/>
    <w:rsid w:val="00242530"/>
    <w:rsid w:val="002425AA"/>
    <w:rsid w:val="00242C05"/>
    <w:rsid w:val="00243843"/>
    <w:rsid w:val="00243954"/>
    <w:rsid w:val="00243F08"/>
    <w:rsid w:val="0024413A"/>
    <w:rsid w:val="00244D7E"/>
    <w:rsid w:val="00244FBC"/>
    <w:rsid w:val="00245189"/>
    <w:rsid w:val="00245406"/>
    <w:rsid w:val="002457C9"/>
    <w:rsid w:val="0024667F"/>
    <w:rsid w:val="002473A0"/>
    <w:rsid w:val="0024745A"/>
    <w:rsid w:val="002478B4"/>
    <w:rsid w:val="002502C9"/>
    <w:rsid w:val="00250508"/>
    <w:rsid w:val="00250B94"/>
    <w:rsid w:val="0025120D"/>
    <w:rsid w:val="002514E7"/>
    <w:rsid w:val="00251A5E"/>
    <w:rsid w:val="002525D6"/>
    <w:rsid w:val="00252930"/>
    <w:rsid w:val="00252B46"/>
    <w:rsid w:val="00252B68"/>
    <w:rsid w:val="0025371F"/>
    <w:rsid w:val="00254370"/>
    <w:rsid w:val="002548EA"/>
    <w:rsid w:val="00254ABD"/>
    <w:rsid w:val="00255224"/>
    <w:rsid w:val="00255661"/>
    <w:rsid w:val="00255730"/>
    <w:rsid w:val="00255EB3"/>
    <w:rsid w:val="002568A9"/>
    <w:rsid w:val="0025704F"/>
    <w:rsid w:val="0025709F"/>
    <w:rsid w:val="002573A0"/>
    <w:rsid w:val="0025753E"/>
    <w:rsid w:val="00257F65"/>
    <w:rsid w:val="0026001C"/>
    <w:rsid w:val="0026004F"/>
    <w:rsid w:val="0026035B"/>
    <w:rsid w:val="00262328"/>
    <w:rsid w:val="00263934"/>
    <w:rsid w:val="00263B9F"/>
    <w:rsid w:val="00263ED6"/>
    <w:rsid w:val="0026423D"/>
    <w:rsid w:val="00264413"/>
    <w:rsid w:val="00264454"/>
    <w:rsid w:val="002646FA"/>
    <w:rsid w:val="002647C6"/>
    <w:rsid w:val="002656C8"/>
    <w:rsid w:val="00265B94"/>
    <w:rsid w:val="00265E39"/>
    <w:rsid w:val="002663FB"/>
    <w:rsid w:val="002667CD"/>
    <w:rsid w:val="002668F8"/>
    <w:rsid w:val="00266EE0"/>
    <w:rsid w:val="0026750D"/>
    <w:rsid w:val="002676E4"/>
    <w:rsid w:val="00270583"/>
    <w:rsid w:val="00271880"/>
    <w:rsid w:val="002718CF"/>
    <w:rsid w:val="00271E6F"/>
    <w:rsid w:val="002722A8"/>
    <w:rsid w:val="00272451"/>
    <w:rsid w:val="00274128"/>
    <w:rsid w:val="00274605"/>
    <w:rsid w:val="002746AA"/>
    <w:rsid w:val="002748F5"/>
    <w:rsid w:val="00274A37"/>
    <w:rsid w:val="00275154"/>
    <w:rsid w:val="002751F8"/>
    <w:rsid w:val="00275E70"/>
    <w:rsid w:val="002761A4"/>
    <w:rsid w:val="002764AE"/>
    <w:rsid w:val="002768BC"/>
    <w:rsid w:val="002776DA"/>
    <w:rsid w:val="00277797"/>
    <w:rsid w:val="00277AAF"/>
    <w:rsid w:val="00277CB8"/>
    <w:rsid w:val="00277D72"/>
    <w:rsid w:val="00280156"/>
    <w:rsid w:val="002802AA"/>
    <w:rsid w:val="00280300"/>
    <w:rsid w:val="002805D8"/>
    <w:rsid w:val="00280718"/>
    <w:rsid w:val="002809F3"/>
    <w:rsid w:val="002819C7"/>
    <w:rsid w:val="00281AD8"/>
    <w:rsid w:val="00281DAC"/>
    <w:rsid w:val="00281F49"/>
    <w:rsid w:val="00281F5E"/>
    <w:rsid w:val="002823CF"/>
    <w:rsid w:val="00282A65"/>
    <w:rsid w:val="00283B09"/>
    <w:rsid w:val="00283CB2"/>
    <w:rsid w:val="00284A7A"/>
    <w:rsid w:val="00284C4B"/>
    <w:rsid w:val="00285237"/>
    <w:rsid w:val="00285AED"/>
    <w:rsid w:val="00285B05"/>
    <w:rsid w:val="00285B7B"/>
    <w:rsid w:val="002865A5"/>
    <w:rsid w:val="002866D5"/>
    <w:rsid w:val="00286D59"/>
    <w:rsid w:val="00286F0D"/>
    <w:rsid w:val="00286F85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5A9"/>
    <w:rsid w:val="0029308D"/>
    <w:rsid w:val="002930C9"/>
    <w:rsid w:val="0029318B"/>
    <w:rsid w:val="00293325"/>
    <w:rsid w:val="00293427"/>
    <w:rsid w:val="0029348A"/>
    <w:rsid w:val="002935B5"/>
    <w:rsid w:val="00294402"/>
    <w:rsid w:val="00294DCB"/>
    <w:rsid w:val="00295100"/>
    <w:rsid w:val="00295BE0"/>
    <w:rsid w:val="002961A3"/>
    <w:rsid w:val="0029650E"/>
    <w:rsid w:val="00296ACB"/>
    <w:rsid w:val="00296B46"/>
    <w:rsid w:val="00297218"/>
    <w:rsid w:val="002A0587"/>
    <w:rsid w:val="002A0902"/>
    <w:rsid w:val="002A0D78"/>
    <w:rsid w:val="002A0F48"/>
    <w:rsid w:val="002A14D9"/>
    <w:rsid w:val="002A15A0"/>
    <w:rsid w:val="002A1B63"/>
    <w:rsid w:val="002A20F7"/>
    <w:rsid w:val="002A2FC5"/>
    <w:rsid w:val="002A38C2"/>
    <w:rsid w:val="002A38CD"/>
    <w:rsid w:val="002A3992"/>
    <w:rsid w:val="002A3CA5"/>
    <w:rsid w:val="002A4439"/>
    <w:rsid w:val="002A4B76"/>
    <w:rsid w:val="002A4D57"/>
    <w:rsid w:val="002A50A1"/>
    <w:rsid w:val="002A539D"/>
    <w:rsid w:val="002A5CEF"/>
    <w:rsid w:val="002A62C0"/>
    <w:rsid w:val="002A651F"/>
    <w:rsid w:val="002A696C"/>
    <w:rsid w:val="002A6C16"/>
    <w:rsid w:val="002A6D62"/>
    <w:rsid w:val="002A76FF"/>
    <w:rsid w:val="002B1D99"/>
    <w:rsid w:val="002B1EE8"/>
    <w:rsid w:val="002B2039"/>
    <w:rsid w:val="002B24DF"/>
    <w:rsid w:val="002B24FB"/>
    <w:rsid w:val="002B2BFD"/>
    <w:rsid w:val="002B2D64"/>
    <w:rsid w:val="002B2F71"/>
    <w:rsid w:val="002B31CC"/>
    <w:rsid w:val="002B3D10"/>
    <w:rsid w:val="002B3E7D"/>
    <w:rsid w:val="002B3ED9"/>
    <w:rsid w:val="002B3F7F"/>
    <w:rsid w:val="002B3FAF"/>
    <w:rsid w:val="002B4AFC"/>
    <w:rsid w:val="002B50D7"/>
    <w:rsid w:val="002B532A"/>
    <w:rsid w:val="002B599D"/>
    <w:rsid w:val="002B605B"/>
    <w:rsid w:val="002B614F"/>
    <w:rsid w:val="002B6393"/>
    <w:rsid w:val="002B73A6"/>
    <w:rsid w:val="002B7715"/>
    <w:rsid w:val="002B795F"/>
    <w:rsid w:val="002C0347"/>
    <w:rsid w:val="002C06C3"/>
    <w:rsid w:val="002C0FFF"/>
    <w:rsid w:val="002C1047"/>
    <w:rsid w:val="002C116F"/>
    <w:rsid w:val="002C130C"/>
    <w:rsid w:val="002C1D16"/>
    <w:rsid w:val="002C26BF"/>
    <w:rsid w:val="002C2C61"/>
    <w:rsid w:val="002C2F1E"/>
    <w:rsid w:val="002C31B8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72C9"/>
    <w:rsid w:val="002C79EE"/>
    <w:rsid w:val="002C7BD7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648"/>
    <w:rsid w:val="002D39BE"/>
    <w:rsid w:val="002D3AD3"/>
    <w:rsid w:val="002D3B4C"/>
    <w:rsid w:val="002D3DDA"/>
    <w:rsid w:val="002D4188"/>
    <w:rsid w:val="002D453F"/>
    <w:rsid w:val="002D4569"/>
    <w:rsid w:val="002D47E9"/>
    <w:rsid w:val="002D4DF4"/>
    <w:rsid w:val="002D534B"/>
    <w:rsid w:val="002D5430"/>
    <w:rsid w:val="002D5589"/>
    <w:rsid w:val="002D5842"/>
    <w:rsid w:val="002D673C"/>
    <w:rsid w:val="002D67CE"/>
    <w:rsid w:val="002D6817"/>
    <w:rsid w:val="002D6D45"/>
    <w:rsid w:val="002D7020"/>
    <w:rsid w:val="002D787C"/>
    <w:rsid w:val="002D78D2"/>
    <w:rsid w:val="002D7F09"/>
    <w:rsid w:val="002E0B40"/>
    <w:rsid w:val="002E0F77"/>
    <w:rsid w:val="002E10E6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FC8"/>
    <w:rsid w:val="002E3343"/>
    <w:rsid w:val="002E3387"/>
    <w:rsid w:val="002E370A"/>
    <w:rsid w:val="002E3C2A"/>
    <w:rsid w:val="002E3E12"/>
    <w:rsid w:val="002E3E69"/>
    <w:rsid w:val="002E465B"/>
    <w:rsid w:val="002E47F2"/>
    <w:rsid w:val="002E4BE8"/>
    <w:rsid w:val="002E5477"/>
    <w:rsid w:val="002E65C3"/>
    <w:rsid w:val="002E68C7"/>
    <w:rsid w:val="002E6C9E"/>
    <w:rsid w:val="002E751B"/>
    <w:rsid w:val="002F0C99"/>
    <w:rsid w:val="002F1116"/>
    <w:rsid w:val="002F19C3"/>
    <w:rsid w:val="002F1B28"/>
    <w:rsid w:val="002F1C68"/>
    <w:rsid w:val="002F2E92"/>
    <w:rsid w:val="002F3531"/>
    <w:rsid w:val="002F3B30"/>
    <w:rsid w:val="002F3C6E"/>
    <w:rsid w:val="002F3D02"/>
    <w:rsid w:val="002F3E49"/>
    <w:rsid w:val="002F45BB"/>
    <w:rsid w:val="002F4C62"/>
    <w:rsid w:val="002F53C0"/>
    <w:rsid w:val="002F583C"/>
    <w:rsid w:val="002F5B0E"/>
    <w:rsid w:val="002F5BA4"/>
    <w:rsid w:val="002F67FD"/>
    <w:rsid w:val="002F6959"/>
    <w:rsid w:val="002F7CAB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BCD"/>
    <w:rsid w:val="00302E4D"/>
    <w:rsid w:val="0030376D"/>
    <w:rsid w:val="00303AF2"/>
    <w:rsid w:val="003046B6"/>
    <w:rsid w:val="003049FC"/>
    <w:rsid w:val="00304A33"/>
    <w:rsid w:val="00304DB9"/>
    <w:rsid w:val="00305046"/>
    <w:rsid w:val="00305E9D"/>
    <w:rsid w:val="003060D5"/>
    <w:rsid w:val="0030655B"/>
    <w:rsid w:val="00306BF6"/>
    <w:rsid w:val="0030741D"/>
    <w:rsid w:val="00307766"/>
    <w:rsid w:val="00307CD4"/>
    <w:rsid w:val="00307D0C"/>
    <w:rsid w:val="00310498"/>
    <w:rsid w:val="003105CC"/>
    <w:rsid w:val="00311776"/>
    <w:rsid w:val="00311E9F"/>
    <w:rsid w:val="00312049"/>
    <w:rsid w:val="00312142"/>
    <w:rsid w:val="00312616"/>
    <w:rsid w:val="00312761"/>
    <w:rsid w:val="00312D3D"/>
    <w:rsid w:val="00313466"/>
    <w:rsid w:val="00313EEA"/>
    <w:rsid w:val="00313F08"/>
    <w:rsid w:val="00313FEF"/>
    <w:rsid w:val="0031441D"/>
    <w:rsid w:val="00314E03"/>
    <w:rsid w:val="003151E3"/>
    <w:rsid w:val="00315C52"/>
    <w:rsid w:val="00315CBF"/>
    <w:rsid w:val="00315F03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1AE5"/>
    <w:rsid w:val="003225C3"/>
    <w:rsid w:val="0032386C"/>
    <w:rsid w:val="00323B88"/>
    <w:rsid w:val="00323DA8"/>
    <w:rsid w:val="00324351"/>
    <w:rsid w:val="0032439E"/>
    <w:rsid w:val="003245D1"/>
    <w:rsid w:val="003249C0"/>
    <w:rsid w:val="00324CBA"/>
    <w:rsid w:val="003255C1"/>
    <w:rsid w:val="00325BEA"/>
    <w:rsid w:val="003261A7"/>
    <w:rsid w:val="00326C46"/>
    <w:rsid w:val="00327510"/>
    <w:rsid w:val="0032782A"/>
    <w:rsid w:val="00330352"/>
    <w:rsid w:val="0033065F"/>
    <w:rsid w:val="00330C6B"/>
    <w:rsid w:val="00330D4B"/>
    <w:rsid w:val="0033146E"/>
    <w:rsid w:val="003314B7"/>
    <w:rsid w:val="003319FE"/>
    <w:rsid w:val="00331F77"/>
    <w:rsid w:val="003337F4"/>
    <w:rsid w:val="003338B1"/>
    <w:rsid w:val="00333E1B"/>
    <w:rsid w:val="0033422F"/>
    <w:rsid w:val="00334DC0"/>
    <w:rsid w:val="003351B9"/>
    <w:rsid w:val="003359F0"/>
    <w:rsid w:val="00337362"/>
    <w:rsid w:val="003376C9"/>
    <w:rsid w:val="00337E3F"/>
    <w:rsid w:val="00337EA9"/>
    <w:rsid w:val="00337ED2"/>
    <w:rsid w:val="00337F2D"/>
    <w:rsid w:val="0034000B"/>
    <w:rsid w:val="00340394"/>
    <w:rsid w:val="003407C5"/>
    <w:rsid w:val="003407E6"/>
    <w:rsid w:val="0034087F"/>
    <w:rsid w:val="00340CA8"/>
    <w:rsid w:val="00340D3B"/>
    <w:rsid w:val="00340D6C"/>
    <w:rsid w:val="00342607"/>
    <w:rsid w:val="00342F39"/>
    <w:rsid w:val="003443E1"/>
    <w:rsid w:val="00345712"/>
    <w:rsid w:val="00345A93"/>
    <w:rsid w:val="00346395"/>
    <w:rsid w:val="00346434"/>
    <w:rsid w:val="0034703B"/>
    <w:rsid w:val="00347536"/>
    <w:rsid w:val="00347543"/>
    <w:rsid w:val="00347F19"/>
    <w:rsid w:val="003503E7"/>
    <w:rsid w:val="003505FF"/>
    <w:rsid w:val="003508F2"/>
    <w:rsid w:val="00351261"/>
    <w:rsid w:val="003512F4"/>
    <w:rsid w:val="00351C2D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D78"/>
    <w:rsid w:val="00354E1A"/>
    <w:rsid w:val="00356B47"/>
    <w:rsid w:val="00356C98"/>
    <w:rsid w:val="00356EB7"/>
    <w:rsid w:val="00357262"/>
    <w:rsid w:val="0035779E"/>
    <w:rsid w:val="00357BE9"/>
    <w:rsid w:val="0036069B"/>
    <w:rsid w:val="003608B2"/>
    <w:rsid w:val="00361053"/>
    <w:rsid w:val="003614F4"/>
    <w:rsid w:val="00361B37"/>
    <w:rsid w:val="00362083"/>
    <w:rsid w:val="00362749"/>
    <w:rsid w:val="003628DD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0CE"/>
    <w:rsid w:val="00365377"/>
    <w:rsid w:val="00365A24"/>
    <w:rsid w:val="00365F15"/>
    <w:rsid w:val="00366578"/>
    <w:rsid w:val="00366BCE"/>
    <w:rsid w:val="0037071E"/>
    <w:rsid w:val="0037088D"/>
    <w:rsid w:val="00370C8C"/>
    <w:rsid w:val="00371090"/>
    <w:rsid w:val="003711F7"/>
    <w:rsid w:val="00371DB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7CB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5FA8"/>
    <w:rsid w:val="003860BD"/>
    <w:rsid w:val="00386CF4"/>
    <w:rsid w:val="00387CB0"/>
    <w:rsid w:val="00390456"/>
    <w:rsid w:val="0039057B"/>
    <w:rsid w:val="00390623"/>
    <w:rsid w:val="00391B15"/>
    <w:rsid w:val="00391EA8"/>
    <w:rsid w:val="003928CB"/>
    <w:rsid w:val="00393C8A"/>
    <w:rsid w:val="00393E1D"/>
    <w:rsid w:val="003947D4"/>
    <w:rsid w:val="00394F43"/>
    <w:rsid w:val="00395DBD"/>
    <w:rsid w:val="00395FA6"/>
    <w:rsid w:val="003967A6"/>
    <w:rsid w:val="00396B04"/>
    <w:rsid w:val="00396FB2"/>
    <w:rsid w:val="003974E9"/>
    <w:rsid w:val="003978FC"/>
    <w:rsid w:val="00397E86"/>
    <w:rsid w:val="00397F54"/>
    <w:rsid w:val="003A17B9"/>
    <w:rsid w:val="003A1ACF"/>
    <w:rsid w:val="003A22C7"/>
    <w:rsid w:val="003A2E84"/>
    <w:rsid w:val="003A3978"/>
    <w:rsid w:val="003A4084"/>
    <w:rsid w:val="003A42FD"/>
    <w:rsid w:val="003A70B4"/>
    <w:rsid w:val="003B00AB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3CF2"/>
    <w:rsid w:val="003B42AF"/>
    <w:rsid w:val="003B4A5C"/>
    <w:rsid w:val="003B5073"/>
    <w:rsid w:val="003B5CDD"/>
    <w:rsid w:val="003B6DA4"/>
    <w:rsid w:val="003B7872"/>
    <w:rsid w:val="003B7A2E"/>
    <w:rsid w:val="003B7C4F"/>
    <w:rsid w:val="003C0C00"/>
    <w:rsid w:val="003C0E28"/>
    <w:rsid w:val="003C18B1"/>
    <w:rsid w:val="003C271E"/>
    <w:rsid w:val="003C3252"/>
    <w:rsid w:val="003C3B2C"/>
    <w:rsid w:val="003C4CFB"/>
    <w:rsid w:val="003C52DF"/>
    <w:rsid w:val="003C5EEE"/>
    <w:rsid w:val="003C5F62"/>
    <w:rsid w:val="003C6D39"/>
    <w:rsid w:val="003C77EA"/>
    <w:rsid w:val="003C7AF5"/>
    <w:rsid w:val="003D0945"/>
    <w:rsid w:val="003D09A2"/>
    <w:rsid w:val="003D0BDC"/>
    <w:rsid w:val="003D1706"/>
    <w:rsid w:val="003D1B49"/>
    <w:rsid w:val="003D2B79"/>
    <w:rsid w:val="003D2F24"/>
    <w:rsid w:val="003D3189"/>
    <w:rsid w:val="003D3248"/>
    <w:rsid w:val="003D35C3"/>
    <w:rsid w:val="003D37D9"/>
    <w:rsid w:val="003D3BBB"/>
    <w:rsid w:val="003D4AC9"/>
    <w:rsid w:val="003D4E20"/>
    <w:rsid w:val="003D5316"/>
    <w:rsid w:val="003D612D"/>
    <w:rsid w:val="003D625A"/>
    <w:rsid w:val="003D632C"/>
    <w:rsid w:val="003D64A9"/>
    <w:rsid w:val="003D67B5"/>
    <w:rsid w:val="003D6F6A"/>
    <w:rsid w:val="003D7171"/>
    <w:rsid w:val="003D7202"/>
    <w:rsid w:val="003D786A"/>
    <w:rsid w:val="003D78FF"/>
    <w:rsid w:val="003E0E4E"/>
    <w:rsid w:val="003E10C7"/>
    <w:rsid w:val="003E11F8"/>
    <w:rsid w:val="003E19DA"/>
    <w:rsid w:val="003E1C34"/>
    <w:rsid w:val="003E2510"/>
    <w:rsid w:val="003E2714"/>
    <w:rsid w:val="003E28BA"/>
    <w:rsid w:val="003E297F"/>
    <w:rsid w:val="003E30B9"/>
    <w:rsid w:val="003E3358"/>
    <w:rsid w:val="003E432F"/>
    <w:rsid w:val="003E4A9E"/>
    <w:rsid w:val="003E519B"/>
    <w:rsid w:val="003E538C"/>
    <w:rsid w:val="003E53E1"/>
    <w:rsid w:val="003E5951"/>
    <w:rsid w:val="003E63CF"/>
    <w:rsid w:val="003E6A70"/>
    <w:rsid w:val="003E70DD"/>
    <w:rsid w:val="003E7698"/>
    <w:rsid w:val="003E7B95"/>
    <w:rsid w:val="003F031E"/>
    <w:rsid w:val="003F04EF"/>
    <w:rsid w:val="003F106F"/>
    <w:rsid w:val="003F10A4"/>
    <w:rsid w:val="003F1873"/>
    <w:rsid w:val="003F28BC"/>
    <w:rsid w:val="003F32DA"/>
    <w:rsid w:val="003F3986"/>
    <w:rsid w:val="003F39F2"/>
    <w:rsid w:val="003F434D"/>
    <w:rsid w:val="003F4408"/>
    <w:rsid w:val="003F4E97"/>
    <w:rsid w:val="003F52A9"/>
    <w:rsid w:val="003F55AF"/>
    <w:rsid w:val="003F5DED"/>
    <w:rsid w:val="003F5E78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1061"/>
    <w:rsid w:val="00401274"/>
    <w:rsid w:val="00401712"/>
    <w:rsid w:val="004022C0"/>
    <w:rsid w:val="00402A86"/>
    <w:rsid w:val="00402C5C"/>
    <w:rsid w:val="00403C3F"/>
    <w:rsid w:val="00404A43"/>
    <w:rsid w:val="00404B48"/>
    <w:rsid w:val="00404E80"/>
    <w:rsid w:val="00405542"/>
    <w:rsid w:val="004057B5"/>
    <w:rsid w:val="00405E32"/>
    <w:rsid w:val="00406299"/>
    <w:rsid w:val="00406D37"/>
    <w:rsid w:val="00407161"/>
    <w:rsid w:val="00407516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D3D"/>
    <w:rsid w:val="0041542F"/>
    <w:rsid w:val="00415AC3"/>
    <w:rsid w:val="00416080"/>
    <w:rsid w:val="00416242"/>
    <w:rsid w:val="00416576"/>
    <w:rsid w:val="00416B4B"/>
    <w:rsid w:val="00416F41"/>
    <w:rsid w:val="0041725E"/>
    <w:rsid w:val="0041732D"/>
    <w:rsid w:val="004175E0"/>
    <w:rsid w:val="00420B7B"/>
    <w:rsid w:val="004219AB"/>
    <w:rsid w:val="00422543"/>
    <w:rsid w:val="00422C22"/>
    <w:rsid w:val="00422F4A"/>
    <w:rsid w:val="004237BF"/>
    <w:rsid w:val="00423954"/>
    <w:rsid w:val="004244DD"/>
    <w:rsid w:val="0042508D"/>
    <w:rsid w:val="004259C7"/>
    <w:rsid w:val="004264D6"/>
    <w:rsid w:val="00426503"/>
    <w:rsid w:val="00426BFD"/>
    <w:rsid w:val="0042757E"/>
    <w:rsid w:val="00427643"/>
    <w:rsid w:val="00427875"/>
    <w:rsid w:val="00427DA5"/>
    <w:rsid w:val="00427E08"/>
    <w:rsid w:val="00427E5C"/>
    <w:rsid w:val="00431F38"/>
    <w:rsid w:val="00432C90"/>
    <w:rsid w:val="00432D5E"/>
    <w:rsid w:val="004331A8"/>
    <w:rsid w:val="00433496"/>
    <w:rsid w:val="00433FA1"/>
    <w:rsid w:val="00434236"/>
    <w:rsid w:val="004345C4"/>
    <w:rsid w:val="0043465F"/>
    <w:rsid w:val="00434D0E"/>
    <w:rsid w:val="00435310"/>
    <w:rsid w:val="004354C4"/>
    <w:rsid w:val="004370EF"/>
    <w:rsid w:val="00437EBB"/>
    <w:rsid w:val="0044097B"/>
    <w:rsid w:val="00440AA3"/>
    <w:rsid w:val="00441887"/>
    <w:rsid w:val="004418A2"/>
    <w:rsid w:val="00441BD1"/>
    <w:rsid w:val="004425D9"/>
    <w:rsid w:val="00442AB1"/>
    <w:rsid w:val="00443053"/>
    <w:rsid w:val="004432BE"/>
    <w:rsid w:val="00443515"/>
    <w:rsid w:val="00443795"/>
    <w:rsid w:val="00443B97"/>
    <w:rsid w:val="00443EE9"/>
    <w:rsid w:val="004451F2"/>
    <w:rsid w:val="00445318"/>
    <w:rsid w:val="004459F4"/>
    <w:rsid w:val="00445BD1"/>
    <w:rsid w:val="004460F2"/>
    <w:rsid w:val="00446663"/>
    <w:rsid w:val="00446A09"/>
    <w:rsid w:val="004477F2"/>
    <w:rsid w:val="00447DC9"/>
    <w:rsid w:val="004509B2"/>
    <w:rsid w:val="00450AB7"/>
    <w:rsid w:val="00450ADF"/>
    <w:rsid w:val="0045135F"/>
    <w:rsid w:val="004523E5"/>
    <w:rsid w:val="00452FAA"/>
    <w:rsid w:val="00452FC8"/>
    <w:rsid w:val="00453D78"/>
    <w:rsid w:val="00454A75"/>
    <w:rsid w:val="00455335"/>
    <w:rsid w:val="0045551F"/>
    <w:rsid w:val="0045554F"/>
    <w:rsid w:val="004555FB"/>
    <w:rsid w:val="00455B2D"/>
    <w:rsid w:val="004566D2"/>
    <w:rsid w:val="004569D7"/>
    <w:rsid w:val="00456CB4"/>
    <w:rsid w:val="00456EBB"/>
    <w:rsid w:val="00457668"/>
    <w:rsid w:val="00460454"/>
    <w:rsid w:val="00460461"/>
    <w:rsid w:val="00460C7E"/>
    <w:rsid w:val="00460D9A"/>
    <w:rsid w:val="004610E5"/>
    <w:rsid w:val="00461240"/>
    <w:rsid w:val="004612C4"/>
    <w:rsid w:val="0046192F"/>
    <w:rsid w:val="00461A3A"/>
    <w:rsid w:val="00461E61"/>
    <w:rsid w:val="0046214D"/>
    <w:rsid w:val="004621A7"/>
    <w:rsid w:val="004623A2"/>
    <w:rsid w:val="004627EC"/>
    <w:rsid w:val="00462988"/>
    <w:rsid w:val="00462CA0"/>
    <w:rsid w:val="00463B31"/>
    <w:rsid w:val="00463C15"/>
    <w:rsid w:val="00463E78"/>
    <w:rsid w:val="004640C4"/>
    <w:rsid w:val="00464D5D"/>
    <w:rsid w:val="00464EDE"/>
    <w:rsid w:val="00465146"/>
    <w:rsid w:val="0046522E"/>
    <w:rsid w:val="004652B6"/>
    <w:rsid w:val="00465A09"/>
    <w:rsid w:val="00465C49"/>
    <w:rsid w:val="00466BDA"/>
    <w:rsid w:val="00466F97"/>
    <w:rsid w:val="0046778A"/>
    <w:rsid w:val="00467DA1"/>
    <w:rsid w:val="004700E3"/>
    <w:rsid w:val="004708CA"/>
    <w:rsid w:val="0047091C"/>
    <w:rsid w:val="004719AA"/>
    <w:rsid w:val="0047253D"/>
    <w:rsid w:val="004726F9"/>
    <w:rsid w:val="00472CFB"/>
    <w:rsid w:val="00472E8F"/>
    <w:rsid w:val="00472EAE"/>
    <w:rsid w:val="00472F8F"/>
    <w:rsid w:val="004734F4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34A"/>
    <w:rsid w:val="004755FB"/>
    <w:rsid w:val="0047568B"/>
    <w:rsid w:val="00475B7A"/>
    <w:rsid w:val="00475C3A"/>
    <w:rsid w:val="00475F75"/>
    <w:rsid w:val="00476750"/>
    <w:rsid w:val="00476BDB"/>
    <w:rsid w:val="00476FC0"/>
    <w:rsid w:val="004771CF"/>
    <w:rsid w:val="004774BC"/>
    <w:rsid w:val="004778AA"/>
    <w:rsid w:val="00477B8E"/>
    <w:rsid w:val="0048182E"/>
    <w:rsid w:val="00481D38"/>
    <w:rsid w:val="00482534"/>
    <w:rsid w:val="00482641"/>
    <w:rsid w:val="0048340E"/>
    <w:rsid w:val="0048342F"/>
    <w:rsid w:val="00484089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CC7"/>
    <w:rsid w:val="00492D58"/>
    <w:rsid w:val="00493321"/>
    <w:rsid w:val="00493827"/>
    <w:rsid w:val="00493D85"/>
    <w:rsid w:val="00494B59"/>
    <w:rsid w:val="00495530"/>
    <w:rsid w:val="00495CDF"/>
    <w:rsid w:val="00495CFD"/>
    <w:rsid w:val="00495F65"/>
    <w:rsid w:val="0049667F"/>
    <w:rsid w:val="00496E2E"/>
    <w:rsid w:val="00496EDB"/>
    <w:rsid w:val="00496F95"/>
    <w:rsid w:val="00497D1D"/>
    <w:rsid w:val="004A027E"/>
    <w:rsid w:val="004A03A1"/>
    <w:rsid w:val="004A041D"/>
    <w:rsid w:val="004A079B"/>
    <w:rsid w:val="004A0BD8"/>
    <w:rsid w:val="004A123A"/>
    <w:rsid w:val="004A12A5"/>
    <w:rsid w:val="004A2B7A"/>
    <w:rsid w:val="004A2CAA"/>
    <w:rsid w:val="004A2F8D"/>
    <w:rsid w:val="004A31BC"/>
    <w:rsid w:val="004A34B6"/>
    <w:rsid w:val="004A36EC"/>
    <w:rsid w:val="004A38A1"/>
    <w:rsid w:val="004A3A31"/>
    <w:rsid w:val="004A3E77"/>
    <w:rsid w:val="004A40C0"/>
    <w:rsid w:val="004A4292"/>
    <w:rsid w:val="004A42DC"/>
    <w:rsid w:val="004A441C"/>
    <w:rsid w:val="004A45FB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1553"/>
    <w:rsid w:val="004B1DC8"/>
    <w:rsid w:val="004B23E8"/>
    <w:rsid w:val="004B29D7"/>
    <w:rsid w:val="004B33EE"/>
    <w:rsid w:val="004B3529"/>
    <w:rsid w:val="004B437B"/>
    <w:rsid w:val="004B43A7"/>
    <w:rsid w:val="004B451C"/>
    <w:rsid w:val="004B46B4"/>
    <w:rsid w:val="004B5CD7"/>
    <w:rsid w:val="004B603B"/>
    <w:rsid w:val="004B63BD"/>
    <w:rsid w:val="004B6664"/>
    <w:rsid w:val="004B6FBC"/>
    <w:rsid w:val="004B700C"/>
    <w:rsid w:val="004C06E5"/>
    <w:rsid w:val="004C0CB2"/>
    <w:rsid w:val="004C0D34"/>
    <w:rsid w:val="004C0EDC"/>
    <w:rsid w:val="004C1217"/>
    <w:rsid w:val="004C132D"/>
    <w:rsid w:val="004C187E"/>
    <w:rsid w:val="004C1CED"/>
    <w:rsid w:val="004C203B"/>
    <w:rsid w:val="004C2DF1"/>
    <w:rsid w:val="004C354F"/>
    <w:rsid w:val="004C3BD4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89B"/>
    <w:rsid w:val="004D2A95"/>
    <w:rsid w:val="004D3454"/>
    <w:rsid w:val="004D345F"/>
    <w:rsid w:val="004D3471"/>
    <w:rsid w:val="004D38A2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91C"/>
    <w:rsid w:val="004D7E07"/>
    <w:rsid w:val="004E0CA1"/>
    <w:rsid w:val="004E0F6C"/>
    <w:rsid w:val="004E2026"/>
    <w:rsid w:val="004E20DC"/>
    <w:rsid w:val="004E2A59"/>
    <w:rsid w:val="004E2AE9"/>
    <w:rsid w:val="004E315B"/>
    <w:rsid w:val="004E3395"/>
    <w:rsid w:val="004E33B9"/>
    <w:rsid w:val="004E44DE"/>
    <w:rsid w:val="004E4DDB"/>
    <w:rsid w:val="004E5781"/>
    <w:rsid w:val="004E6514"/>
    <w:rsid w:val="004E71F8"/>
    <w:rsid w:val="004E72FC"/>
    <w:rsid w:val="004E7974"/>
    <w:rsid w:val="004E7AE2"/>
    <w:rsid w:val="004E7CEC"/>
    <w:rsid w:val="004F0182"/>
    <w:rsid w:val="004F029E"/>
    <w:rsid w:val="004F0924"/>
    <w:rsid w:val="004F09DE"/>
    <w:rsid w:val="004F0E22"/>
    <w:rsid w:val="004F12F9"/>
    <w:rsid w:val="004F1401"/>
    <w:rsid w:val="004F158E"/>
    <w:rsid w:val="004F15A5"/>
    <w:rsid w:val="004F186E"/>
    <w:rsid w:val="004F2EB1"/>
    <w:rsid w:val="004F3145"/>
    <w:rsid w:val="004F3183"/>
    <w:rsid w:val="004F3585"/>
    <w:rsid w:val="004F390F"/>
    <w:rsid w:val="004F4875"/>
    <w:rsid w:val="004F4921"/>
    <w:rsid w:val="004F4FA8"/>
    <w:rsid w:val="004F5F84"/>
    <w:rsid w:val="004F64F8"/>
    <w:rsid w:val="004F6B6A"/>
    <w:rsid w:val="004F742A"/>
    <w:rsid w:val="00500440"/>
    <w:rsid w:val="00500FE4"/>
    <w:rsid w:val="00501866"/>
    <w:rsid w:val="00501938"/>
    <w:rsid w:val="00501A38"/>
    <w:rsid w:val="00501AE6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06F"/>
    <w:rsid w:val="0050613C"/>
    <w:rsid w:val="00506756"/>
    <w:rsid w:val="00506B0E"/>
    <w:rsid w:val="00506D6D"/>
    <w:rsid w:val="00506FEE"/>
    <w:rsid w:val="0050700A"/>
    <w:rsid w:val="00507023"/>
    <w:rsid w:val="00507286"/>
    <w:rsid w:val="0050756E"/>
    <w:rsid w:val="00507B7C"/>
    <w:rsid w:val="00507F3D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732"/>
    <w:rsid w:val="005127F2"/>
    <w:rsid w:val="00512AC1"/>
    <w:rsid w:val="00512D44"/>
    <w:rsid w:val="00513225"/>
    <w:rsid w:val="005135A7"/>
    <w:rsid w:val="0051416D"/>
    <w:rsid w:val="00514D8C"/>
    <w:rsid w:val="00515E2C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4EA9"/>
    <w:rsid w:val="00525AF0"/>
    <w:rsid w:val="00526094"/>
    <w:rsid w:val="005263CB"/>
    <w:rsid w:val="005269C9"/>
    <w:rsid w:val="00526CE7"/>
    <w:rsid w:val="00527F4B"/>
    <w:rsid w:val="0053003D"/>
    <w:rsid w:val="00530356"/>
    <w:rsid w:val="00530836"/>
    <w:rsid w:val="00530D0D"/>
    <w:rsid w:val="0053124F"/>
    <w:rsid w:val="00531325"/>
    <w:rsid w:val="00531D2E"/>
    <w:rsid w:val="005321AB"/>
    <w:rsid w:val="00532F30"/>
    <w:rsid w:val="00533DEB"/>
    <w:rsid w:val="00534142"/>
    <w:rsid w:val="00534B73"/>
    <w:rsid w:val="00534F56"/>
    <w:rsid w:val="00535DA1"/>
    <w:rsid w:val="00535EE7"/>
    <w:rsid w:val="00535F7A"/>
    <w:rsid w:val="00536F1F"/>
    <w:rsid w:val="00537565"/>
    <w:rsid w:val="005378B3"/>
    <w:rsid w:val="00540BC3"/>
    <w:rsid w:val="00541248"/>
    <w:rsid w:val="00541A14"/>
    <w:rsid w:val="00541BA8"/>
    <w:rsid w:val="00541C25"/>
    <w:rsid w:val="005434C1"/>
    <w:rsid w:val="005436DF"/>
    <w:rsid w:val="00543812"/>
    <w:rsid w:val="00543E79"/>
    <w:rsid w:val="005442D1"/>
    <w:rsid w:val="005445BF"/>
    <w:rsid w:val="0054470F"/>
    <w:rsid w:val="0054475E"/>
    <w:rsid w:val="00544953"/>
    <w:rsid w:val="0054514E"/>
    <w:rsid w:val="005453F1"/>
    <w:rsid w:val="005459C3"/>
    <w:rsid w:val="005459CD"/>
    <w:rsid w:val="0054615F"/>
    <w:rsid w:val="00546203"/>
    <w:rsid w:val="005468AA"/>
    <w:rsid w:val="005476FE"/>
    <w:rsid w:val="00547C49"/>
    <w:rsid w:val="00550164"/>
    <w:rsid w:val="005508A1"/>
    <w:rsid w:val="005515FE"/>
    <w:rsid w:val="00551B8A"/>
    <w:rsid w:val="00551FE5"/>
    <w:rsid w:val="005532CA"/>
    <w:rsid w:val="00553506"/>
    <w:rsid w:val="0055372B"/>
    <w:rsid w:val="005542DC"/>
    <w:rsid w:val="00554BAC"/>
    <w:rsid w:val="00554BD4"/>
    <w:rsid w:val="00554D2C"/>
    <w:rsid w:val="00554EDD"/>
    <w:rsid w:val="00555575"/>
    <w:rsid w:val="0055584F"/>
    <w:rsid w:val="00555D2C"/>
    <w:rsid w:val="00555FBF"/>
    <w:rsid w:val="005560A3"/>
    <w:rsid w:val="0055675D"/>
    <w:rsid w:val="00556B51"/>
    <w:rsid w:val="005574D0"/>
    <w:rsid w:val="0055753D"/>
    <w:rsid w:val="0055762C"/>
    <w:rsid w:val="00557644"/>
    <w:rsid w:val="005577EA"/>
    <w:rsid w:val="00557DFE"/>
    <w:rsid w:val="005604D5"/>
    <w:rsid w:val="00560645"/>
    <w:rsid w:val="00560FB6"/>
    <w:rsid w:val="0056156E"/>
    <w:rsid w:val="00561589"/>
    <w:rsid w:val="00561FC4"/>
    <w:rsid w:val="00562292"/>
    <w:rsid w:val="00562471"/>
    <w:rsid w:val="0056281C"/>
    <w:rsid w:val="00562867"/>
    <w:rsid w:val="00563A9C"/>
    <w:rsid w:val="00564316"/>
    <w:rsid w:val="00565DA4"/>
    <w:rsid w:val="00566B4E"/>
    <w:rsid w:val="00566BF5"/>
    <w:rsid w:val="00567F48"/>
    <w:rsid w:val="00567FA1"/>
    <w:rsid w:val="005700C0"/>
    <w:rsid w:val="00570117"/>
    <w:rsid w:val="005704D2"/>
    <w:rsid w:val="00570734"/>
    <w:rsid w:val="00570BBA"/>
    <w:rsid w:val="00570D9F"/>
    <w:rsid w:val="00570FE9"/>
    <w:rsid w:val="0057127D"/>
    <w:rsid w:val="00571A0F"/>
    <w:rsid w:val="00571B4A"/>
    <w:rsid w:val="005723D9"/>
    <w:rsid w:val="0057255B"/>
    <w:rsid w:val="00572AD3"/>
    <w:rsid w:val="00572BB1"/>
    <w:rsid w:val="00572D58"/>
    <w:rsid w:val="00572ECE"/>
    <w:rsid w:val="00573AB7"/>
    <w:rsid w:val="00573EA4"/>
    <w:rsid w:val="0057407D"/>
    <w:rsid w:val="0057416C"/>
    <w:rsid w:val="00574194"/>
    <w:rsid w:val="005742B2"/>
    <w:rsid w:val="00574377"/>
    <w:rsid w:val="005747A5"/>
    <w:rsid w:val="00574B62"/>
    <w:rsid w:val="00574BD8"/>
    <w:rsid w:val="00574F86"/>
    <w:rsid w:val="005751D4"/>
    <w:rsid w:val="005759EF"/>
    <w:rsid w:val="00575C5B"/>
    <w:rsid w:val="00575E01"/>
    <w:rsid w:val="0057603A"/>
    <w:rsid w:val="005763F7"/>
    <w:rsid w:val="0057646F"/>
    <w:rsid w:val="005769F0"/>
    <w:rsid w:val="00576C1E"/>
    <w:rsid w:val="00576EB0"/>
    <w:rsid w:val="00577365"/>
    <w:rsid w:val="00577BB2"/>
    <w:rsid w:val="00580A39"/>
    <w:rsid w:val="00580C62"/>
    <w:rsid w:val="0058126C"/>
    <w:rsid w:val="005816E6"/>
    <w:rsid w:val="00581713"/>
    <w:rsid w:val="00581E8A"/>
    <w:rsid w:val="005822A7"/>
    <w:rsid w:val="0058241D"/>
    <w:rsid w:val="00583CC0"/>
    <w:rsid w:val="00583CFF"/>
    <w:rsid w:val="00584267"/>
    <w:rsid w:val="0058464B"/>
    <w:rsid w:val="0058465C"/>
    <w:rsid w:val="00584C9B"/>
    <w:rsid w:val="00584F26"/>
    <w:rsid w:val="00585415"/>
    <w:rsid w:val="00585901"/>
    <w:rsid w:val="00585C00"/>
    <w:rsid w:val="00585EDB"/>
    <w:rsid w:val="00586740"/>
    <w:rsid w:val="00586CE4"/>
    <w:rsid w:val="00587179"/>
    <w:rsid w:val="00587448"/>
    <w:rsid w:val="005904E5"/>
    <w:rsid w:val="00590508"/>
    <w:rsid w:val="00590AF7"/>
    <w:rsid w:val="00590D93"/>
    <w:rsid w:val="0059108B"/>
    <w:rsid w:val="0059112B"/>
    <w:rsid w:val="005911C0"/>
    <w:rsid w:val="00591343"/>
    <w:rsid w:val="005917AE"/>
    <w:rsid w:val="005917D7"/>
    <w:rsid w:val="0059198D"/>
    <w:rsid w:val="005922D0"/>
    <w:rsid w:val="00592530"/>
    <w:rsid w:val="00592810"/>
    <w:rsid w:val="00592AA1"/>
    <w:rsid w:val="00592E6C"/>
    <w:rsid w:val="00592EF6"/>
    <w:rsid w:val="005937B3"/>
    <w:rsid w:val="00593ADC"/>
    <w:rsid w:val="00595033"/>
    <w:rsid w:val="00595121"/>
    <w:rsid w:val="005957B7"/>
    <w:rsid w:val="005957E9"/>
    <w:rsid w:val="00595D03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33C8"/>
    <w:rsid w:val="005A3536"/>
    <w:rsid w:val="005A3D5D"/>
    <w:rsid w:val="005A3D95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1AF"/>
    <w:rsid w:val="005A75D3"/>
    <w:rsid w:val="005B021C"/>
    <w:rsid w:val="005B03B6"/>
    <w:rsid w:val="005B05B9"/>
    <w:rsid w:val="005B0632"/>
    <w:rsid w:val="005B0A65"/>
    <w:rsid w:val="005B0BCF"/>
    <w:rsid w:val="005B0DF2"/>
    <w:rsid w:val="005B0F5D"/>
    <w:rsid w:val="005B1C31"/>
    <w:rsid w:val="005B1FB3"/>
    <w:rsid w:val="005B23F2"/>
    <w:rsid w:val="005B27AB"/>
    <w:rsid w:val="005B2988"/>
    <w:rsid w:val="005B352D"/>
    <w:rsid w:val="005B361B"/>
    <w:rsid w:val="005B3AEE"/>
    <w:rsid w:val="005B3EBE"/>
    <w:rsid w:val="005B49F6"/>
    <w:rsid w:val="005B4AFD"/>
    <w:rsid w:val="005B4DB6"/>
    <w:rsid w:val="005B57F7"/>
    <w:rsid w:val="005B5911"/>
    <w:rsid w:val="005B678E"/>
    <w:rsid w:val="005B7069"/>
    <w:rsid w:val="005B7362"/>
    <w:rsid w:val="005B791F"/>
    <w:rsid w:val="005B7A26"/>
    <w:rsid w:val="005B7D65"/>
    <w:rsid w:val="005C0049"/>
    <w:rsid w:val="005C02E3"/>
    <w:rsid w:val="005C0F28"/>
    <w:rsid w:val="005C0FD1"/>
    <w:rsid w:val="005C1189"/>
    <w:rsid w:val="005C135E"/>
    <w:rsid w:val="005C17A7"/>
    <w:rsid w:val="005C1802"/>
    <w:rsid w:val="005C2AEC"/>
    <w:rsid w:val="005C2CA5"/>
    <w:rsid w:val="005C2F86"/>
    <w:rsid w:val="005C3ACA"/>
    <w:rsid w:val="005C3D2B"/>
    <w:rsid w:val="005C4425"/>
    <w:rsid w:val="005C4F80"/>
    <w:rsid w:val="005C589C"/>
    <w:rsid w:val="005C5920"/>
    <w:rsid w:val="005C5ABA"/>
    <w:rsid w:val="005C5DF7"/>
    <w:rsid w:val="005C5FE0"/>
    <w:rsid w:val="005C66FE"/>
    <w:rsid w:val="005C6DFD"/>
    <w:rsid w:val="005C773C"/>
    <w:rsid w:val="005D09C1"/>
    <w:rsid w:val="005D10A8"/>
    <w:rsid w:val="005D1428"/>
    <w:rsid w:val="005D1CD5"/>
    <w:rsid w:val="005D1D76"/>
    <w:rsid w:val="005D2EDA"/>
    <w:rsid w:val="005D30A3"/>
    <w:rsid w:val="005D379D"/>
    <w:rsid w:val="005D3B19"/>
    <w:rsid w:val="005D3F1B"/>
    <w:rsid w:val="005D4CB3"/>
    <w:rsid w:val="005D4CBD"/>
    <w:rsid w:val="005D5381"/>
    <w:rsid w:val="005D5646"/>
    <w:rsid w:val="005D5BE7"/>
    <w:rsid w:val="005D5EDC"/>
    <w:rsid w:val="005D621B"/>
    <w:rsid w:val="005D651D"/>
    <w:rsid w:val="005D7083"/>
    <w:rsid w:val="005D7672"/>
    <w:rsid w:val="005D7F9C"/>
    <w:rsid w:val="005E00B5"/>
    <w:rsid w:val="005E01EE"/>
    <w:rsid w:val="005E12EB"/>
    <w:rsid w:val="005E148A"/>
    <w:rsid w:val="005E1E76"/>
    <w:rsid w:val="005E244B"/>
    <w:rsid w:val="005E2B56"/>
    <w:rsid w:val="005E2B89"/>
    <w:rsid w:val="005E2FC9"/>
    <w:rsid w:val="005E3001"/>
    <w:rsid w:val="005E345F"/>
    <w:rsid w:val="005E34B3"/>
    <w:rsid w:val="005E45D8"/>
    <w:rsid w:val="005E4B37"/>
    <w:rsid w:val="005E4CC1"/>
    <w:rsid w:val="005E5470"/>
    <w:rsid w:val="005E567D"/>
    <w:rsid w:val="005E5AE5"/>
    <w:rsid w:val="005E6B3F"/>
    <w:rsid w:val="005E6C77"/>
    <w:rsid w:val="005E7050"/>
    <w:rsid w:val="005E76BF"/>
    <w:rsid w:val="005E7F24"/>
    <w:rsid w:val="005F0D26"/>
    <w:rsid w:val="005F0F7B"/>
    <w:rsid w:val="005F16CB"/>
    <w:rsid w:val="005F1827"/>
    <w:rsid w:val="005F19E8"/>
    <w:rsid w:val="005F23F0"/>
    <w:rsid w:val="005F2636"/>
    <w:rsid w:val="005F27CC"/>
    <w:rsid w:val="005F30C6"/>
    <w:rsid w:val="005F3D2B"/>
    <w:rsid w:val="005F3E7C"/>
    <w:rsid w:val="005F494B"/>
    <w:rsid w:val="005F4A0F"/>
    <w:rsid w:val="005F52A8"/>
    <w:rsid w:val="005F61E1"/>
    <w:rsid w:val="005F643C"/>
    <w:rsid w:val="005F650E"/>
    <w:rsid w:val="005F6799"/>
    <w:rsid w:val="005F6E19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32F0"/>
    <w:rsid w:val="00604F0B"/>
    <w:rsid w:val="00605FD1"/>
    <w:rsid w:val="00606304"/>
    <w:rsid w:val="006069B7"/>
    <w:rsid w:val="00606FF0"/>
    <w:rsid w:val="00607772"/>
    <w:rsid w:val="006078C3"/>
    <w:rsid w:val="0060796F"/>
    <w:rsid w:val="00610894"/>
    <w:rsid w:val="00610A3A"/>
    <w:rsid w:val="00610C63"/>
    <w:rsid w:val="0061230C"/>
    <w:rsid w:val="0061235E"/>
    <w:rsid w:val="00612A9F"/>
    <w:rsid w:val="00612B20"/>
    <w:rsid w:val="00612D15"/>
    <w:rsid w:val="00612F4C"/>
    <w:rsid w:val="00613F2F"/>
    <w:rsid w:val="006140F3"/>
    <w:rsid w:val="006141AC"/>
    <w:rsid w:val="00614C53"/>
    <w:rsid w:val="00614D3F"/>
    <w:rsid w:val="00614E4F"/>
    <w:rsid w:val="00614EF7"/>
    <w:rsid w:val="00615962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1C69"/>
    <w:rsid w:val="00622731"/>
    <w:rsid w:val="00622EF4"/>
    <w:rsid w:val="00623574"/>
    <w:rsid w:val="00623807"/>
    <w:rsid w:val="00623ABB"/>
    <w:rsid w:val="00623AFF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C0E"/>
    <w:rsid w:val="00625D1F"/>
    <w:rsid w:val="00625DF0"/>
    <w:rsid w:val="00626036"/>
    <w:rsid w:val="006260BA"/>
    <w:rsid w:val="00626C91"/>
    <w:rsid w:val="00626F7F"/>
    <w:rsid w:val="006273AC"/>
    <w:rsid w:val="006274E3"/>
    <w:rsid w:val="006275CC"/>
    <w:rsid w:val="00627D4F"/>
    <w:rsid w:val="00627F47"/>
    <w:rsid w:val="00630508"/>
    <w:rsid w:val="00630A7C"/>
    <w:rsid w:val="00631023"/>
    <w:rsid w:val="0063120C"/>
    <w:rsid w:val="00631E75"/>
    <w:rsid w:val="00631EBD"/>
    <w:rsid w:val="0063207A"/>
    <w:rsid w:val="00632297"/>
    <w:rsid w:val="0063360A"/>
    <w:rsid w:val="0063379E"/>
    <w:rsid w:val="00633B59"/>
    <w:rsid w:val="00633CE6"/>
    <w:rsid w:val="00633EE0"/>
    <w:rsid w:val="00634C24"/>
    <w:rsid w:val="00635225"/>
    <w:rsid w:val="006354E0"/>
    <w:rsid w:val="00635A1C"/>
    <w:rsid w:val="00635F44"/>
    <w:rsid w:val="006361BF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40083"/>
    <w:rsid w:val="0064011F"/>
    <w:rsid w:val="006401A9"/>
    <w:rsid w:val="00640575"/>
    <w:rsid w:val="0064063A"/>
    <w:rsid w:val="0064085D"/>
    <w:rsid w:val="00640D4F"/>
    <w:rsid w:val="00640F55"/>
    <w:rsid w:val="00641808"/>
    <w:rsid w:val="0064191B"/>
    <w:rsid w:val="00641D77"/>
    <w:rsid w:val="00642408"/>
    <w:rsid w:val="006426FD"/>
    <w:rsid w:val="0064283C"/>
    <w:rsid w:val="00642D81"/>
    <w:rsid w:val="0064333D"/>
    <w:rsid w:val="006435B8"/>
    <w:rsid w:val="006435F4"/>
    <w:rsid w:val="00643C57"/>
    <w:rsid w:val="00644078"/>
    <w:rsid w:val="00644E8E"/>
    <w:rsid w:val="006451A5"/>
    <w:rsid w:val="0064562B"/>
    <w:rsid w:val="00645A85"/>
    <w:rsid w:val="00645D7A"/>
    <w:rsid w:val="006464A8"/>
    <w:rsid w:val="00646B4B"/>
    <w:rsid w:val="0064707D"/>
    <w:rsid w:val="006473EE"/>
    <w:rsid w:val="00647454"/>
    <w:rsid w:val="00647459"/>
    <w:rsid w:val="0064783A"/>
    <w:rsid w:val="006479A6"/>
    <w:rsid w:val="00647B36"/>
    <w:rsid w:val="00647C48"/>
    <w:rsid w:val="00650FF8"/>
    <w:rsid w:val="00651723"/>
    <w:rsid w:val="00651F09"/>
    <w:rsid w:val="00651F59"/>
    <w:rsid w:val="00652F94"/>
    <w:rsid w:val="006532D5"/>
    <w:rsid w:val="0065352E"/>
    <w:rsid w:val="006536CF"/>
    <w:rsid w:val="006537C3"/>
    <w:rsid w:val="00654212"/>
    <w:rsid w:val="0065436D"/>
    <w:rsid w:val="00655836"/>
    <w:rsid w:val="006568B2"/>
    <w:rsid w:val="0065694D"/>
    <w:rsid w:val="00657258"/>
    <w:rsid w:val="00657532"/>
    <w:rsid w:val="00657666"/>
    <w:rsid w:val="006577EF"/>
    <w:rsid w:val="00660453"/>
    <w:rsid w:val="006611EA"/>
    <w:rsid w:val="00661727"/>
    <w:rsid w:val="0066220A"/>
    <w:rsid w:val="00662B32"/>
    <w:rsid w:val="00662E8D"/>
    <w:rsid w:val="006633D3"/>
    <w:rsid w:val="006636BC"/>
    <w:rsid w:val="00663BC6"/>
    <w:rsid w:val="00663F9E"/>
    <w:rsid w:val="006640D6"/>
    <w:rsid w:val="00664255"/>
    <w:rsid w:val="00664391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46"/>
    <w:rsid w:val="00670572"/>
    <w:rsid w:val="006706A8"/>
    <w:rsid w:val="0067084F"/>
    <w:rsid w:val="0067096F"/>
    <w:rsid w:val="006712C6"/>
    <w:rsid w:val="00671989"/>
    <w:rsid w:val="006719B0"/>
    <w:rsid w:val="00671B61"/>
    <w:rsid w:val="00671B91"/>
    <w:rsid w:val="00672300"/>
    <w:rsid w:val="00672568"/>
    <w:rsid w:val="00672ABA"/>
    <w:rsid w:val="00672FF7"/>
    <w:rsid w:val="00673157"/>
    <w:rsid w:val="00673768"/>
    <w:rsid w:val="0067395C"/>
    <w:rsid w:val="00673E0D"/>
    <w:rsid w:val="00674F0F"/>
    <w:rsid w:val="00674F4D"/>
    <w:rsid w:val="00675141"/>
    <w:rsid w:val="00675163"/>
    <w:rsid w:val="006759C1"/>
    <w:rsid w:val="006768AB"/>
    <w:rsid w:val="006771BC"/>
    <w:rsid w:val="0067792E"/>
    <w:rsid w:val="00677BF1"/>
    <w:rsid w:val="00677F22"/>
    <w:rsid w:val="00680076"/>
    <w:rsid w:val="00680316"/>
    <w:rsid w:val="00680974"/>
    <w:rsid w:val="006809E2"/>
    <w:rsid w:val="00680A1E"/>
    <w:rsid w:val="00680B65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19E"/>
    <w:rsid w:val="00684A6A"/>
    <w:rsid w:val="00684E6A"/>
    <w:rsid w:val="0068567A"/>
    <w:rsid w:val="006856FA"/>
    <w:rsid w:val="00686235"/>
    <w:rsid w:val="00686332"/>
    <w:rsid w:val="006864B9"/>
    <w:rsid w:val="0068681C"/>
    <w:rsid w:val="00686B08"/>
    <w:rsid w:val="0068710C"/>
    <w:rsid w:val="00687AF6"/>
    <w:rsid w:val="00687D67"/>
    <w:rsid w:val="00690212"/>
    <w:rsid w:val="006909F9"/>
    <w:rsid w:val="00691240"/>
    <w:rsid w:val="006913B0"/>
    <w:rsid w:val="0069148C"/>
    <w:rsid w:val="00691653"/>
    <w:rsid w:val="00691848"/>
    <w:rsid w:val="00691A08"/>
    <w:rsid w:val="00691F39"/>
    <w:rsid w:val="00692754"/>
    <w:rsid w:val="00692C32"/>
    <w:rsid w:val="00692D8B"/>
    <w:rsid w:val="00693044"/>
    <w:rsid w:val="00693221"/>
    <w:rsid w:val="00693572"/>
    <w:rsid w:val="00693A87"/>
    <w:rsid w:val="00694748"/>
    <w:rsid w:val="00694896"/>
    <w:rsid w:val="00694D53"/>
    <w:rsid w:val="0069518D"/>
    <w:rsid w:val="0069532A"/>
    <w:rsid w:val="00695347"/>
    <w:rsid w:val="00695452"/>
    <w:rsid w:val="00695537"/>
    <w:rsid w:val="00695FB3"/>
    <w:rsid w:val="00696013"/>
    <w:rsid w:val="006961EE"/>
    <w:rsid w:val="00696426"/>
    <w:rsid w:val="0069696B"/>
    <w:rsid w:val="00696A54"/>
    <w:rsid w:val="0069758A"/>
    <w:rsid w:val="006A050E"/>
    <w:rsid w:val="006A05C5"/>
    <w:rsid w:val="006A1554"/>
    <w:rsid w:val="006A1697"/>
    <w:rsid w:val="006A17B9"/>
    <w:rsid w:val="006A18AE"/>
    <w:rsid w:val="006A234D"/>
    <w:rsid w:val="006A2647"/>
    <w:rsid w:val="006A344B"/>
    <w:rsid w:val="006A35D7"/>
    <w:rsid w:val="006A465B"/>
    <w:rsid w:val="006A4BB6"/>
    <w:rsid w:val="006A53ED"/>
    <w:rsid w:val="006A5E95"/>
    <w:rsid w:val="006A651F"/>
    <w:rsid w:val="006A67C7"/>
    <w:rsid w:val="006A76C8"/>
    <w:rsid w:val="006B006E"/>
    <w:rsid w:val="006B0127"/>
    <w:rsid w:val="006B028A"/>
    <w:rsid w:val="006B040C"/>
    <w:rsid w:val="006B0748"/>
    <w:rsid w:val="006B0959"/>
    <w:rsid w:val="006B0B87"/>
    <w:rsid w:val="006B0F93"/>
    <w:rsid w:val="006B100B"/>
    <w:rsid w:val="006B19FD"/>
    <w:rsid w:val="006B25F1"/>
    <w:rsid w:val="006B2715"/>
    <w:rsid w:val="006B2946"/>
    <w:rsid w:val="006B2D63"/>
    <w:rsid w:val="006B39E1"/>
    <w:rsid w:val="006B4082"/>
    <w:rsid w:val="006B4114"/>
    <w:rsid w:val="006B5330"/>
    <w:rsid w:val="006B53DA"/>
    <w:rsid w:val="006B6B82"/>
    <w:rsid w:val="006B70AF"/>
    <w:rsid w:val="006B795B"/>
    <w:rsid w:val="006C01B5"/>
    <w:rsid w:val="006C0897"/>
    <w:rsid w:val="006C0CAC"/>
    <w:rsid w:val="006C251F"/>
    <w:rsid w:val="006C2795"/>
    <w:rsid w:val="006C2C25"/>
    <w:rsid w:val="006C2E70"/>
    <w:rsid w:val="006C2E82"/>
    <w:rsid w:val="006C3289"/>
    <w:rsid w:val="006C3550"/>
    <w:rsid w:val="006C38BA"/>
    <w:rsid w:val="006C3A83"/>
    <w:rsid w:val="006C3ACD"/>
    <w:rsid w:val="006C3F22"/>
    <w:rsid w:val="006C55A9"/>
    <w:rsid w:val="006C567B"/>
    <w:rsid w:val="006C5AA7"/>
    <w:rsid w:val="006C5BCB"/>
    <w:rsid w:val="006C5C55"/>
    <w:rsid w:val="006C620D"/>
    <w:rsid w:val="006C634F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AB5"/>
    <w:rsid w:val="006D2BF6"/>
    <w:rsid w:val="006D2EE6"/>
    <w:rsid w:val="006D346E"/>
    <w:rsid w:val="006D3CF1"/>
    <w:rsid w:val="006D4081"/>
    <w:rsid w:val="006D4673"/>
    <w:rsid w:val="006D496B"/>
    <w:rsid w:val="006D4B5E"/>
    <w:rsid w:val="006D4C15"/>
    <w:rsid w:val="006D574F"/>
    <w:rsid w:val="006D6CD8"/>
    <w:rsid w:val="006D73DC"/>
    <w:rsid w:val="006D7484"/>
    <w:rsid w:val="006D768F"/>
    <w:rsid w:val="006D7881"/>
    <w:rsid w:val="006D7F21"/>
    <w:rsid w:val="006D7FB0"/>
    <w:rsid w:val="006E00BD"/>
    <w:rsid w:val="006E04C0"/>
    <w:rsid w:val="006E09F4"/>
    <w:rsid w:val="006E200C"/>
    <w:rsid w:val="006E224E"/>
    <w:rsid w:val="006E275E"/>
    <w:rsid w:val="006E33BD"/>
    <w:rsid w:val="006E3A22"/>
    <w:rsid w:val="006E3ECB"/>
    <w:rsid w:val="006E3F69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EA5"/>
    <w:rsid w:val="006F0F65"/>
    <w:rsid w:val="006F15C2"/>
    <w:rsid w:val="006F1C75"/>
    <w:rsid w:val="006F1E68"/>
    <w:rsid w:val="006F2091"/>
    <w:rsid w:val="006F2210"/>
    <w:rsid w:val="006F3DEE"/>
    <w:rsid w:val="006F413E"/>
    <w:rsid w:val="006F43C5"/>
    <w:rsid w:val="006F462C"/>
    <w:rsid w:val="006F482D"/>
    <w:rsid w:val="006F4D8E"/>
    <w:rsid w:val="006F5037"/>
    <w:rsid w:val="006F569B"/>
    <w:rsid w:val="006F6530"/>
    <w:rsid w:val="006F70F1"/>
    <w:rsid w:val="006F7696"/>
    <w:rsid w:val="006F7E36"/>
    <w:rsid w:val="0070020C"/>
    <w:rsid w:val="007004CD"/>
    <w:rsid w:val="00700715"/>
    <w:rsid w:val="00700AC5"/>
    <w:rsid w:val="00700D86"/>
    <w:rsid w:val="00701118"/>
    <w:rsid w:val="00701A6C"/>
    <w:rsid w:val="00701EDA"/>
    <w:rsid w:val="00701FA6"/>
    <w:rsid w:val="0070252D"/>
    <w:rsid w:val="00702BC9"/>
    <w:rsid w:val="00702C60"/>
    <w:rsid w:val="00704085"/>
    <w:rsid w:val="0070434E"/>
    <w:rsid w:val="00704674"/>
    <w:rsid w:val="0070479A"/>
    <w:rsid w:val="00704BB9"/>
    <w:rsid w:val="007059C1"/>
    <w:rsid w:val="00705E60"/>
    <w:rsid w:val="00706286"/>
    <w:rsid w:val="00706604"/>
    <w:rsid w:val="00706A84"/>
    <w:rsid w:val="00706AC7"/>
    <w:rsid w:val="007079BE"/>
    <w:rsid w:val="00707EE3"/>
    <w:rsid w:val="0071002B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A85"/>
    <w:rsid w:val="00714E1C"/>
    <w:rsid w:val="007152B4"/>
    <w:rsid w:val="0071536C"/>
    <w:rsid w:val="007155CB"/>
    <w:rsid w:val="00715C08"/>
    <w:rsid w:val="00716121"/>
    <w:rsid w:val="007161D1"/>
    <w:rsid w:val="0071624D"/>
    <w:rsid w:val="00716FA5"/>
    <w:rsid w:val="00717710"/>
    <w:rsid w:val="00717D37"/>
    <w:rsid w:val="00720152"/>
    <w:rsid w:val="007206E2"/>
    <w:rsid w:val="00720850"/>
    <w:rsid w:val="00720DBB"/>
    <w:rsid w:val="00721225"/>
    <w:rsid w:val="00721371"/>
    <w:rsid w:val="00721607"/>
    <w:rsid w:val="007219F1"/>
    <w:rsid w:val="00721ACA"/>
    <w:rsid w:val="00722135"/>
    <w:rsid w:val="00722ECC"/>
    <w:rsid w:val="00722F5C"/>
    <w:rsid w:val="00723022"/>
    <w:rsid w:val="0072325C"/>
    <w:rsid w:val="0072346F"/>
    <w:rsid w:val="00723B08"/>
    <w:rsid w:val="00723E3E"/>
    <w:rsid w:val="00724796"/>
    <w:rsid w:val="00724881"/>
    <w:rsid w:val="00725246"/>
    <w:rsid w:val="0072562D"/>
    <w:rsid w:val="00725BA7"/>
    <w:rsid w:val="0072664C"/>
    <w:rsid w:val="00726BEF"/>
    <w:rsid w:val="007270C7"/>
    <w:rsid w:val="0072722E"/>
    <w:rsid w:val="00727E18"/>
    <w:rsid w:val="0073034E"/>
    <w:rsid w:val="0073050A"/>
    <w:rsid w:val="007307E7"/>
    <w:rsid w:val="00730906"/>
    <w:rsid w:val="00730C13"/>
    <w:rsid w:val="00730DC8"/>
    <w:rsid w:val="00731985"/>
    <w:rsid w:val="00731E5C"/>
    <w:rsid w:val="00732206"/>
    <w:rsid w:val="007326F3"/>
    <w:rsid w:val="00732A0F"/>
    <w:rsid w:val="00732E17"/>
    <w:rsid w:val="00733434"/>
    <w:rsid w:val="0073355D"/>
    <w:rsid w:val="007337EC"/>
    <w:rsid w:val="00733CA3"/>
    <w:rsid w:val="00733DE8"/>
    <w:rsid w:val="00734259"/>
    <w:rsid w:val="0073446D"/>
    <w:rsid w:val="00734804"/>
    <w:rsid w:val="00734B3D"/>
    <w:rsid w:val="00734B4A"/>
    <w:rsid w:val="00734DCD"/>
    <w:rsid w:val="00735584"/>
    <w:rsid w:val="00735746"/>
    <w:rsid w:val="007358BC"/>
    <w:rsid w:val="00735C75"/>
    <w:rsid w:val="00735E6F"/>
    <w:rsid w:val="00735FD0"/>
    <w:rsid w:val="00736093"/>
    <w:rsid w:val="00736298"/>
    <w:rsid w:val="0073636D"/>
    <w:rsid w:val="00736416"/>
    <w:rsid w:val="0073698F"/>
    <w:rsid w:val="00736CAD"/>
    <w:rsid w:val="007374D8"/>
    <w:rsid w:val="00737F7C"/>
    <w:rsid w:val="007401A2"/>
    <w:rsid w:val="0074026F"/>
    <w:rsid w:val="007402BB"/>
    <w:rsid w:val="007402E0"/>
    <w:rsid w:val="00741D65"/>
    <w:rsid w:val="00742FD6"/>
    <w:rsid w:val="00743DF4"/>
    <w:rsid w:val="00744263"/>
    <w:rsid w:val="00744A94"/>
    <w:rsid w:val="00744AB6"/>
    <w:rsid w:val="00744B8D"/>
    <w:rsid w:val="00745B59"/>
    <w:rsid w:val="007468B7"/>
    <w:rsid w:val="007469CA"/>
    <w:rsid w:val="00746DB5"/>
    <w:rsid w:val="007476AF"/>
    <w:rsid w:val="00747940"/>
    <w:rsid w:val="00747C5F"/>
    <w:rsid w:val="00747F85"/>
    <w:rsid w:val="0075018F"/>
    <w:rsid w:val="0075096F"/>
    <w:rsid w:val="0075098B"/>
    <w:rsid w:val="00750A2A"/>
    <w:rsid w:val="00750EE9"/>
    <w:rsid w:val="007510D8"/>
    <w:rsid w:val="007519A5"/>
    <w:rsid w:val="00751CF5"/>
    <w:rsid w:val="00752031"/>
    <w:rsid w:val="007521F9"/>
    <w:rsid w:val="007538B7"/>
    <w:rsid w:val="007540AB"/>
    <w:rsid w:val="007547CF"/>
    <w:rsid w:val="00754A60"/>
    <w:rsid w:val="00754B57"/>
    <w:rsid w:val="0075521A"/>
    <w:rsid w:val="007552F7"/>
    <w:rsid w:val="007553CC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0CD8"/>
    <w:rsid w:val="0076161B"/>
    <w:rsid w:val="00761C1D"/>
    <w:rsid w:val="00761F46"/>
    <w:rsid w:val="00762110"/>
    <w:rsid w:val="007630AB"/>
    <w:rsid w:val="007638A0"/>
    <w:rsid w:val="00763A36"/>
    <w:rsid w:val="00764C00"/>
    <w:rsid w:val="00764CDF"/>
    <w:rsid w:val="00765479"/>
    <w:rsid w:val="00765544"/>
    <w:rsid w:val="00765B8A"/>
    <w:rsid w:val="00766869"/>
    <w:rsid w:val="007668CB"/>
    <w:rsid w:val="00766B62"/>
    <w:rsid w:val="00766F65"/>
    <w:rsid w:val="007673C2"/>
    <w:rsid w:val="00767A99"/>
    <w:rsid w:val="007704AF"/>
    <w:rsid w:val="00770536"/>
    <w:rsid w:val="00770608"/>
    <w:rsid w:val="00771483"/>
    <w:rsid w:val="00771997"/>
    <w:rsid w:val="00772415"/>
    <w:rsid w:val="00772C81"/>
    <w:rsid w:val="00773381"/>
    <w:rsid w:val="00773A77"/>
    <w:rsid w:val="00773CA1"/>
    <w:rsid w:val="0077473F"/>
    <w:rsid w:val="00775A22"/>
    <w:rsid w:val="00775E6D"/>
    <w:rsid w:val="00776EDC"/>
    <w:rsid w:val="00777043"/>
    <w:rsid w:val="007775A4"/>
    <w:rsid w:val="0077796E"/>
    <w:rsid w:val="00777CF5"/>
    <w:rsid w:val="00777E9C"/>
    <w:rsid w:val="00777EBC"/>
    <w:rsid w:val="00780933"/>
    <w:rsid w:val="0078148F"/>
    <w:rsid w:val="00781C0D"/>
    <w:rsid w:val="00781C38"/>
    <w:rsid w:val="00781D0A"/>
    <w:rsid w:val="00781D8A"/>
    <w:rsid w:val="007837ED"/>
    <w:rsid w:val="00784253"/>
    <w:rsid w:val="007846FB"/>
    <w:rsid w:val="0078482B"/>
    <w:rsid w:val="00784D1A"/>
    <w:rsid w:val="0078589F"/>
    <w:rsid w:val="00785945"/>
    <w:rsid w:val="0078639D"/>
    <w:rsid w:val="0078704A"/>
    <w:rsid w:val="00787342"/>
    <w:rsid w:val="00787723"/>
    <w:rsid w:val="0079032A"/>
    <w:rsid w:val="00790872"/>
    <w:rsid w:val="00790DA2"/>
    <w:rsid w:val="0079105F"/>
    <w:rsid w:val="00791287"/>
    <w:rsid w:val="00791762"/>
    <w:rsid w:val="007918FE"/>
    <w:rsid w:val="00791EA3"/>
    <w:rsid w:val="007926D1"/>
    <w:rsid w:val="0079271D"/>
    <w:rsid w:val="00792721"/>
    <w:rsid w:val="00793222"/>
    <w:rsid w:val="0079376A"/>
    <w:rsid w:val="00793EE7"/>
    <w:rsid w:val="00793F35"/>
    <w:rsid w:val="007946D1"/>
    <w:rsid w:val="00794B4F"/>
    <w:rsid w:val="00795A48"/>
    <w:rsid w:val="00795D07"/>
    <w:rsid w:val="00795FA0"/>
    <w:rsid w:val="007961FE"/>
    <w:rsid w:val="00796856"/>
    <w:rsid w:val="00796A00"/>
    <w:rsid w:val="00796F57"/>
    <w:rsid w:val="00796F71"/>
    <w:rsid w:val="00797A9C"/>
    <w:rsid w:val="007A00E3"/>
    <w:rsid w:val="007A118A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311"/>
    <w:rsid w:val="007A6505"/>
    <w:rsid w:val="007A764C"/>
    <w:rsid w:val="007A7B7C"/>
    <w:rsid w:val="007B10EA"/>
    <w:rsid w:val="007B135F"/>
    <w:rsid w:val="007B1A5A"/>
    <w:rsid w:val="007B2EC2"/>
    <w:rsid w:val="007B3041"/>
    <w:rsid w:val="007B30D6"/>
    <w:rsid w:val="007B3305"/>
    <w:rsid w:val="007B3495"/>
    <w:rsid w:val="007B363C"/>
    <w:rsid w:val="007B38F2"/>
    <w:rsid w:val="007B3D91"/>
    <w:rsid w:val="007B3DFF"/>
    <w:rsid w:val="007B4305"/>
    <w:rsid w:val="007B4BF5"/>
    <w:rsid w:val="007B596C"/>
    <w:rsid w:val="007B6278"/>
    <w:rsid w:val="007B640C"/>
    <w:rsid w:val="007B6F01"/>
    <w:rsid w:val="007B746F"/>
    <w:rsid w:val="007B74E7"/>
    <w:rsid w:val="007B765F"/>
    <w:rsid w:val="007B7809"/>
    <w:rsid w:val="007C0371"/>
    <w:rsid w:val="007C0383"/>
    <w:rsid w:val="007C061C"/>
    <w:rsid w:val="007C1424"/>
    <w:rsid w:val="007C1426"/>
    <w:rsid w:val="007C20BC"/>
    <w:rsid w:val="007C278F"/>
    <w:rsid w:val="007C27CC"/>
    <w:rsid w:val="007C35DB"/>
    <w:rsid w:val="007C4063"/>
    <w:rsid w:val="007C41D5"/>
    <w:rsid w:val="007C4443"/>
    <w:rsid w:val="007C453B"/>
    <w:rsid w:val="007C4B7C"/>
    <w:rsid w:val="007C4D38"/>
    <w:rsid w:val="007C6532"/>
    <w:rsid w:val="007C6575"/>
    <w:rsid w:val="007C681F"/>
    <w:rsid w:val="007C6D11"/>
    <w:rsid w:val="007C7614"/>
    <w:rsid w:val="007C79B6"/>
    <w:rsid w:val="007D09C9"/>
    <w:rsid w:val="007D0B4E"/>
    <w:rsid w:val="007D106C"/>
    <w:rsid w:val="007D2238"/>
    <w:rsid w:val="007D2538"/>
    <w:rsid w:val="007D2F93"/>
    <w:rsid w:val="007D45BB"/>
    <w:rsid w:val="007D48F8"/>
    <w:rsid w:val="007D4AE3"/>
    <w:rsid w:val="007D4C02"/>
    <w:rsid w:val="007D4F6B"/>
    <w:rsid w:val="007D5710"/>
    <w:rsid w:val="007D60F2"/>
    <w:rsid w:val="007D67A9"/>
    <w:rsid w:val="007D6A96"/>
    <w:rsid w:val="007D6C96"/>
    <w:rsid w:val="007D76BC"/>
    <w:rsid w:val="007D7E23"/>
    <w:rsid w:val="007E029C"/>
    <w:rsid w:val="007E0325"/>
    <w:rsid w:val="007E038C"/>
    <w:rsid w:val="007E08EE"/>
    <w:rsid w:val="007E0EE2"/>
    <w:rsid w:val="007E0F65"/>
    <w:rsid w:val="007E1247"/>
    <w:rsid w:val="007E2F23"/>
    <w:rsid w:val="007E327F"/>
    <w:rsid w:val="007E399F"/>
    <w:rsid w:val="007E3A3C"/>
    <w:rsid w:val="007E3BFB"/>
    <w:rsid w:val="007E3DF2"/>
    <w:rsid w:val="007E4375"/>
    <w:rsid w:val="007E5192"/>
    <w:rsid w:val="007E57E7"/>
    <w:rsid w:val="007E5B3B"/>
    <w:rsid w:val="007E5CE0"/>
    <w:rsid w:val="007E5DFA"/>
    <w:rsid w:val="007E66AF"/>
    <w:rsid w:val="007E699D"/>
    <w:rsid w:val="007E6D25"/>
    <w:rsid w:val="007E7029"/>
    <w:rsid w:val="007E7176"/>
    <w:rsid w:val="007E71F3"/>
    <w:rsid w:val="007E7707"/>
    <w:rsid w:val="007E788D"/>
    <w:rsid w:val="007E7BF3"/>
    <w:rsid w:val="007E7C8D"/>
    <w:rsid w:val="007F0D82"/>
    <w:rsid w:val="007F0F57"/>
    <w:rsid w:val="007F1530"/>
    <w:rsid w:val="007F18B9"/>
    <w:rsid w:val="007F1913"/>
    <w:rsid w:val="007F24A3"/>
    <w:rsid w:val="007F26BD"/>
    <w:rsid w:val="007F2C1D"/>
    <w:rsid w:val="007F2C83"/>
    <w:rsid w:val="007F3149"/>
    <w:rsid w:val="007F3548"/>
    <w:rsid w:val="007F3D73"/>
    <w:rsid w:val="007F4045"/>
    <w:rsid w:val="007F490A"/>
    <w:rsid w:val="007F4C59"/>
    <w:rsid w:val="007F4C99"/>
    <w:rsid w:val="007F4F72"/>
    <w:rsid w:val="007F54D0"/>
    <w:rsid w:val="007F5680"/>
    <w:rsid w:val="007F5BEE"/>
    <w:rsid w:val="007F5C2F"/>
    <w:rsid w:val="007F65F5"/>
    <w:rsid w:val="007F7634"/>
    <w:rsid w:val="007F782D"/>
    <w:rsid w:val="007F7C98"/>
    <w:rsid w:val="00800517"/>
    <w:rsid w:val="008008A5"/>
    <w:rsid w:val="0080127E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3EC3"/>
    <w:rsid w:val="008046EE"/>
    <w:rsid w:val="00806ACB"/>
    <w:rsid w:val="008073D4"/>
    <w:rsid w:val="00807AD9"/>
    <w:rsid w:val="00807AFB"/>
    <w:rsid w:val="00807EB8"/>
    <w:rsid w:val="008104DA"/>
    <w:rsid w:val="00811103"/>
    <w:rsid w:val="00811394"/>
    <w:rsid w:val="0081171D"/>
    <w:rsid w:val="00812260"/>
    <w:rsid w:val="00812D35"/>
    <w:rsid w:val="00813A0E"/>
    <w:rsid w:val="00813A9F"/>
    <w:rsid w:val="00814917"/>
    <w:rsid w:val="00814BB8"/>
    <w:rsid w:val="00814D14"/>
    <w:rsid w:val="00815169"/>
    <w:rsid w:val="0081642D"/>
    <w:rsid w:val="0081644A"/>
    <w:rsid w:val="008165E6"/>
    <w:rsid w:val="00816B66"/>
    <w:rsid w:val="008173C5"/>
    <w:rsid w:val="00817917"/>
    <w:rsid w:val="00817FB5"/>
    <w:rsid w:val="00820222"/>
    <w:rsid w:val="0082105C"/>
    <w:rsid w:val="00821193"/>
    <w:rsid w:val="00821D75"/>
    <w:rsid w:val="0082255A"/>
    <w:rsid w:val="0082300C"/>
    <w:rsid w:val="00823148"/>
    <w:rsid w:val="008234AB"/>
    <w:rsid w:val="008236E9"/>
    <w:rsid w:val="00823FE3"/>
    <w:rsid w:val="0082529B"/>
    <w:rsid w:val="008258C7"/>
    <w:rsid w:val="00826402"/>
    <w:rsid w:val="00830695"/>
    <w:rsid w:val="008309D8"/>
    <w:rsid w:val="00831738"/>
    <w:rsid w:val="008318C4"/>
    <w:rsid w:val="00831D91"/>
    <w:rsid w:val="00832D16"/>
    <w:rsid w:val="00832FA7"/>
    <w:rsid w:val="0083389B"/>
    <w:rsid w:val="00833ED0"/>
    <w:rsid w:val="00834EC8"/>
    <w:rsid w:val="00834F79"/>
    <w:rsid w:val="008350EE"/>
    <w:rsid w:val="00835855"/>
    <w:rsid w:val="00835F42"/>
    <w:rsid w:val="00837654"/>
    <w:rsid w:val="00837D23"/>
    <w:rsid w:val="00837DC5"/>
    <w:rsid w:val="00837EBF"/>
    <w:rsid w:val="008402D1"/>
    <w:rsid w:val="00840375"/>
    <w:rsid w:val="008406EE"/>
    <w:rsid w:val="0084099C"/>
    <w:rsid w:val="00840B46"/>
    <w:rsid w:val="008413CF"/>
    <w:rsid w:val="0084176D"/>
    <w:rsid w:val="0084194A"/>
    <w:rsid w:val="00842B69"/>
    <w:rsid w:val="00842B9C"/>
    <w:rsid w:val="00843603"/>
    <w:rsid w:val="00843DF7"/>
    <w:rsid w:val="00844403"/>
    <w:rsid w:val="00844899"/>
    <w:rsid w:val="00844B12"/>
    <w:rsid w:val="00845610"/>
    <w:rsid w:val="00845F46"/>
    <w:rsid w:val="00845FC5"/>
    <w:rsid w:val="00847260"/>
    <w:rsid w:val="0084740B"/>
    <w:rsid w:val="00847E0F"/>
    <w:rsid w:val="00847F80"/>
    <w:rsid w:val="0085044E"/>
    <w:rsid w:val="00850ABB"/>
    <w:rsid w:val="00850C05"/>
    <w:rsid w:val="00851608"/>
    <w:rsid w:val="00851C1E"/>
    <w:rsid w:val="00851DDA"/>
    <w:rsid w:val="00852C1A"/>
    <w:rsid w:val="0085304D"/>
    <w:rsid w:val="00853B1B"/>
    <w:rsid w:val="0085449A"/>
    <w:rsid w:val="00854E50"/>
    <w:rsid w:val="008552CA"/>
    <w:rsid w:val="00855618"/>
    <w:rsid w:val="008558DE"/>
    <w:rsid w:val="00855C07"/>
    <w:rsid w:val="008565B2"/>
    <w:rsid w:val="008568F4"/>
    <w:rsid w:val="00856F84"/>
    <w:rsid w:val="008570AD"/>
    <w:rsid w:val="008575DD"/>
    <w:rsid w:val="00857A90"/>
    <w:rsid w:val="008603C6"/>
    <w:rsid w:val="00860EBD"/>
    <w:rsid w:val="00862A49"/>
    <w:rsid w:val="008633E1"/>
    <w:rsid w:val="00864624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E42"/>
    <w:rsid w:val="0087131B"/>
    <w:rsid w:val="0087157A"/>
    <w:rsid w:val="00871868"/>
    <w:rsid w:val="00871874"/>
    <w:rsid w:val="008718BF"/>
    <w:rsid w:val="00871F28"/>
    <w:rsid w:val="00872114"/>
    <w:rsid w:val="0087218F"/>
    <w:rsid w:val="0087245A"/>
    <w:rsid w:val="0087316B"/>
    <w:rsid w:val="00873942"/>
    <w:rsid w:val="00873AD3"/>
    <w:rsid w:val="00873B74"/>
    <w:rsid w:val="00873BD1"/>
    <w:rsid w:val="00874C9A"/>
    <w:rsid w:val="00875578"/>
    <w:rsid w:val="0087587C"/>
    <w:rsid w:val="00875DBE"/>
    <w:rsid w:val="008769F9"/>
    <w:rsid w:val="008770BD"/>
    <w:rsid w:val="008770DC"/>
    <w:rsid w:val="0087711A"/>
    <w:rsid w:val="0087713A"/>
    <w:rsid w:val="008771CC"/>
    <w:rsid w:val="0087748D"/>
    <w:rsid w:val="008779DA"/>
    <w:rsid w:val="00877CE8"/>
    <w:rsid w:val="0088012C"/>
    <w:rsid w:val="00880590"/>
    <w:rsid w:val="008809A5"/>
    <w:rsid w:val="00880AE0"/>
    <w:rsid w:val="008813D1"/>
    <w:rsid w:val="00882AB8"/>
    <w:rsid w:val="00882B7D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704C"/>
    <w:rsid w:val="008870FE"/>
    <w:rsid w:val="0088723A"/>
    <w:rsid w:val="008874D3"/>
    <w:rsid w:val="0088762B"/>
    <w:rsid w:val="00887BD6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A76"/>
    <w:rsid w:val="00893CA5"/>
    <w:rsid w:val="00893E42"/>
    <w:rsid w:val="0089473B"/>
    <w:rsid w:val="0089481B"/>
    <w:rsid w:val="00894F0C"/>
    <w:rsid w:val="008956AF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14AE"/>
    <w:rsid w:val="008A1780"/>
    <w:rsid w:val="008A1A1E"/>
    <w:rsid w:val="008A1AD1"/>
    <w:rsid w:val="008A2D6E"/>
    <w:rsid w:val="008A2E74"/>
    <w:rsid w:val="008A3526"/>
    <w:rsid w:val="008A36BD"/>
    <w:rsid w:val="008A42F6"/>
    <w:rsid w:val="008A48E5"/>
    <w:rsid w:val="008A4A1B"/>
    <w:rsid w:val="008A5554"/>
    <w:rsid w:val="008A55D6"/>
    <w:rsid w:val="008A5747"/>
    <w:rsid w:val="008A5A2D"/>
    <w:rsid w:val="008A5BE6"/>
    <w:rsid w:val="008A5EE0"/>
    <w:rsid w:val="008A686E"/>
    <w:rsid w:val="008A6D32"/>
    <w:rsid w:val="008A7323"/>
    <w:rsid w:val="008A769F"/>
    <w:rsid w:val="008A782C"/>
    <w:rsid w:val="008B08C8"/>
    <w:rsid w:val="008B1915"/>
    <w:rsid w:val="008B27FB"/>
    <w:rsid w:val="008B28FD"/>
    <w:rsid w:val="008B300D"/>
    <w:rsid w:val="008B307D"/>
    <w:rsid w:val="008B3379"/>
    <w:rsid w:val="008B3407"/>
    <w:rsid w:val="008B3957"/>
    <w:rsid w:val="008B3AAE"/>
    <w:rsid w:val="008B3C24"/>
    <w:rsid w:val="008B3D0A"/>
    <w:rsid w:val="008B4658"/>
    <w:rsid w:val="008B4A00"/>
    <w:rsid w:val="008B4DAC"/>
    <w:rsid w:val="008B51B0"/>
    <w:rsid w:val="008B58FD"/>
    <w:rsid w:val="008B5DCA"/>
    <w:rsid w:val="008B6076"/>
    <w:rsid w:val="008B60CC"/>
    <w:rsid w:val="008B61D2"/>
    <w:rsid w:val="008B6CB4"/>
    <w:rsid w:val="008B7459"/>
    <w:rsid w:val="008B74AF"/>
    <w:rsid w:val="008B75E6"/>
    <w:rsid w:val="008B7831"/>
    <w:rsid w:val="008B7889"/>
    <w:rsid w:val="008B7B31"/>
    <w:rsid w:val="008B7E1C"/>
    <w:rsid w:val="008B7F5E"/>
    <w:rsid w:val="008C014F"/>
    <w:rsid w:val="008C0BCD"/>
    <w:rsid w:val="008C12E8"/>
    <w:rsid w:val="008C13EB"/>
    <w:rsid w:val="008C1401"/>
    <w:rsid w:val="008C15A6"/>
    <w:rsid w:val="008C1DD3"/>
    <w:rsid w:val="008C20A9"/>
    <w:rsid w:val="008C23B2"/>
    <w:rsid w:val="008C28F2"/>
    <w:rsid w:val="008C2D86"/>
    <w:rsid w:val="008C2E8D"/>
    <w:rsid w:val="008C2FDF"/>
    <w:rsid w:val="008C3517"/>
    <w:rsid w:val="008C3633"/>
    <w:rsid w:val="008C37D0"/>
    <w:rsid w:val="008C403D"/>
    <w:rsid w:val="008C45E7"/>
    <w:rsid w:val="008C4C96"/>
    <w:rsid w:val="008C4D2F"/>
    <w:rsid w:val="008C567E"/>
    <w:rsid w:val="008C572D"/>
    <w:rsid w:val="008C5B13"/>
    <w:rsid w:val="008C5CD0"/>
    <w:rsid w:val="008C5EAC"/>
    <w:rsid w:val="008C643C"/>
    <w:rsid w:val="008C65C0"/>
    <w:rsid w:val="008C72CD"/>
    <w:rsid w:val="008C74F1"/>
    <w:rsid w:val="008C779D"/>
    <w:rsid w:val="008C78CF"/>
    <w:rsid w:val="008D01E3"/>
    <w:rsid w:val="008D062F"/>
    <w:rsid w:val="008D09B1"/>
    <w:rsid w:val="008D0AF9"/>
    <w:rsid w:val="008D1B4C"/>
    <w:rsid w:val="008D28D5"/>
    <w:rsid w:val="008D3558"/>
    <w:rsid w:val="008D368D"/>
    <w:rsid w:val="008D3D03"/>
    <w:rsid w:val="008D48A4"/>
    <w:rsid w:val="008D4966"/>
    <w:rsid w:val="008D4EE4"/>
    <w:rsid w:val="008D59D4"/>
    <w:rsid w:val="008D7321"/>
    <w:rsid w:val="008D79BA"/>
    <w:rsid w:val="008E0204"/>
    <w:rsid w:val="008E0B64"/>
    <w:rsid w:val="008E1919"/>
    <w:rsid w:val="008E19EC"/>
    <w:rsid w:val="008E1C19"/>
    <w:rsid w:val="008E205A"/>
    <w:rsid w:val="008E20DD"/>
    <w:rsid w:val="008E24A9"/>
    <w:rsid w:val="008E2B40"/>
    <w:rsid w:val="008E2C63"/>
    <w:rsid w:val="008E2D5E"/>
    <w:rsid w:val="008E2FB9"/>
    <w:rsid w:val="008E3047"/>
    <w:rsid w:val="008E36C9"/>
    <w:rsid w:val="008E3B8F"/>
    <w:rsid w:val="008E3FA0"/>
    <w:rsid w:val="008E44A9"/>
    <w:rsid w:val="008E46AB"/>
    <w:rsid w:val="008E4993"/>
    <w:rsid w:val="008E4F70"/>
    <w:rsid w:val="008E5BC3"/>
    <w:rsid w:val="008E624A"/>
    <w:rsid w:val="008E6689"/>
    <w:rsid w:val="008E7310"/>
    <w:rsid w:val="008E775E"/>
    <w:rsid w:val="008E7BAA"/>
    <w:rsid w:val="008F00EC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5F5D"/>
    <w:rsid w:val="008F6074"/>
    <w:rsid w:val="008F6589"/>
    <w:rsid w:val="008F67DB"/>
    <w:rsid w:val="008F6927"/>
    <w:rsid w:val="008F6B5D"/>
    <w:rsid w:val="008F7721"/>
    <w:rsid w:val="008F7A51"/>
    <w:rsid w:val="008F7C82"/>
    <w:rsid w:val="008F7E88"/>
    <w:rsid w:val="008F7EA9"/>
    <w:rsid w:val="0090011F"/>
    <w:rsid w:val="0090012C"/>
    <w:rsid w:val="00900B1B"/>
    <w:rsid w:val="00900C03"/>
    <w:rsid w:val="0090104A"/>
    <w:rsid w:val="00901909"/>
    <w:rsid w:val="00901C73"/>
    <w:rsid w:val="00901CED"/>
    <w:rsid w:val="0090207E"/>
    <w:rsid w:val="00902F55"/>
    <w:rsid w:val="009032A0"/>
    <w:rsid w:val="009032B6"/>
    <w:rsid w:val="009037EE"/>
    <w:rsid w:val="00903CFD"/>
    <w:rsid w:val="0090401E"/>
    <w:rsid w:val="0090408A"/>
    <w:rsid w:val="009040D3"/>
    <w:rsid w:val="00904120"/>
    <w:rsid w:val="00904B00"/>
    <w:rsid w:val="009058D9"/>
    <w:rsid w:val="00905978"/>
    <w:rsid w:val="00905A04"/>
    <w:rsid w:val="00906160"/>
    <w:rsid w:val="00906284"/>
    <w:rsid w:val="00907222"/>
    <w:rsid w:val="0090740A"/>
    <w:rsid w:val="00907BDD"/>
    <w:rsid w:val="009103ED"/>
    <w:rsid w:val="009106B1"/>
    <w:rsid w:val="00910794"/>
    <w:rsid w:val="00911298"/>
    <w:rsid w:val="00911BCB"/>
    <w:rsid w:val="00912F71"/>
    <w:rsid w:val="00913254"/>
    <w:rsid w:val="00913441"/>
    <w:rsid w:val="00913B47"/>
    <w:rsid w:val="00914395"/>
    <w:rsid w:val="0091477A"/>
    <w:rsid w:val="00914820"/>
    <w:rsid w:val="0091495D"/>
    <w:rsid w:val="00914C25"/>
    <w:rsid w:val="0091548C"/>
    <w:rsid w:val="009155AB"/>
    <w:rsid w:val="00915749"/>
    <w:rsid w:val="00915AD4"/>
    <w:rsid w:val="00915FB0"/>
    <w:rsid w:val="00916AA2"/>
    <w:rsid w:val="00916BB1"/>
    <w:rsid w:val="00916C94"/>
    <w:rsid w:val="00916F7D"/>
    <w:rsid w:val="00920248"/>
    <w:rsid w:val="00920364"/>
    <w:rsid w:val="009203D0"/>
    <w:rsid w:val="00920CE3"/>
    <w:rsid w:val="0092111D"/>
    <w:rsid w:val="00921383"/>
    <w:rsid w:val="00921774"/>
    <w:rsid w:val="00921879"/>
    <w:rsid w:val="009218C4"/>
    <w:rsid w:val="00921C34"/>
    <w:rsid w:val="00921E9A"/>
    <w:rsid w:val="00922198"/>
    <w:rsid w:val="00922973"/>
    <w:rsid w:val="00923138"/>
    <w:rsid w:val="009237C3"/>
    <w:rsid w:val="0092475E"/>
    <w:rsid w:val="00924B4E"/>
    <w:rsid w:val="00924FB5"/>
    <w:rsid w:val="00925812"/>
    <w:rsid w:val="0092588B"/>
    <w:rsid w:val="00926640"/>
    <w:rsid w:val="00927869"/>
    <w:rsid w:val="00927D1D"/>
    <w:rsid w:val="009302DB"/>
    <w:rsid w:val="00930589"/>
    <w:rsid w:val="0093075B"/>
    <w:rsid w:val="00930F8C"/>
    <w:rsid w:val="009310AA"/>
    <w:rsid w:val="009311BD"/>
    <w:rsid w:val="00931581"/>
    <w:rsid w:val="00931CD2"/>
    <w:rsid w:val="00931D0F"/>
    <w:rsid w:val="00931E26"/>
    <w:rsid w:val="00932300"/>
    <w:rsid w:val="00932526"/>
    <w:rsid w:val="0093290A"/>
    <w:rsid w:val="009329E2"/>
    <w:rsid w:val="00932DF5"/>
    <w:rsid w:val="00933832"/>
    <w:rsid w:val="00933A0D"/>
    <w:rsid w:val="00933C8E"/>
    <w:rsid w:val="00933DCB"/>
    <w:rsid w:val="0093417D"/>
    <w:rsid w:val="00934191"/>
    <w:rsid w:val="00934730"/>
    <w:rsid w:val="00935536"/>
    <w:rsid w:val="00935565"/>
    <w:rsid w:val="00935852"/>
    <w:rsid w:val="009358CE"/>
    <w:rsid w:val="00935C8B"/>
    <w:rsid w:val="00936552"/>
    <w:rsid w:val="00936919"/>
    <w:rsid w:val="00936DEA"/>
    <w:rsid w:val="00937189"/>
    <w:rsid w:val="009375A0"/>
    <w:rsid w:val="00937908"/>
    <w:rsid w:val="0093799D"/>
    <w:rsid w:val="00937ABC"/>
    <w:rsid w:val="00937AF8"/>
    <w:rsid w:val="00940176"/>
    <w:rsid w:val="0094020C"/>
    <w:rsid w:val="00940B12"/>
    <w:rsid w:val="00940D4B"/>
    <w:rsid w:val="00940F22"/>
    <w:rsid w:val="009418DD"/>
    <w:rsid w:val="009421BF"/>
    <w:rsid w:val="009427BA"/>
    <w:rsid w:val="00943268"/>
    <w:rsid w:val="00943420"/>
    <w:rsid w:val="00943A0A"/>
    <w:rsid w:val="00943E29"/>
    <w:rsid w:val="00944AE0"/>
    <w:rsid w:val="00944BD7"/>
    <w:rsid w:val="00944CC1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9FB"/>
    <w:rsid w:val="00947FC6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6BD"/>
    <w:rsid w:val="00953E9D"/>
    <w:rsid w:val="00953FE5"/>
    <w:rsid w:val="009542C8"/>
    <w:rsid w:val="00954395"/>
    <w:rsid w:val="0095459E"/>
    <w:rsid w:val="00954F0E"/>
    <w:rsid w:val="009552AB"/>
    <w:rsid w:val="009553E4"/>
    <w:rsid w:val="00955BBA"/>
    <w:rsid w:val="00955C19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8D3"/>
    <w:rsid w:val="00961BAD"/>
    <w:rsid w:val="00961F9D"/>
    <w:rsid w:val="009622EF"/>
    <w:rsid w:val="009623F1"/>
    <w:rsid w:val="0096256A"/>
    <w:rsid w:val="00962597"/>
    <w:rsid w:val="00962622"/>
    <w:rsid w:val="00962AFC"/>
    <w:rsid w:val="009635C9"/>
    <w:rsid w:val="0096398D"/>
    <w:rsid w:val="00963CCF"/>
    <w:rsid w:val="00963FD0"/>
    <w:rsid w:val="009646C5"/>
    <w:rsid w:val="00965095"/>
    <w:rsid w:val="009659FF"/>
    <w:rsid w:val="00965D66"/>
    <w:rsid w:val="009662BD"/>
    <w:rsid w:val="009662C5"/>
    <w:rsid w:val="00967602"/>
    <w:rsid w:val="0096794A"/>
    <w:rsid w:val="00967A8E"/>
    <w:rsid w:val="009700A3"/>
    <w:rsid w:val="00970D85"/>
    <w:rsid w:val="00971A00"/>
    <w:rsid w:val="00971A1C"/>
    <w:rsid w:val="00971D00"/>
    <w:rsid w:val="009720B1"/>
    <w:rsid w:val="00972C04"/>
    <w:rsid w:val="00973092"/>
    <w:rsid w:val="00973550"/>
    <w:rsid w:val="00973D5F"/>
    <w:rsid w:val="00974108"/>
    <w:rsid w:val="00974130"/>
    <w:rsid w:val="00974871"/>
    <w:rsid w:val="00974A56"/>
    <w:rsid w:val="00974A92"/>
    <w:rsid w:val="00974D55"/>
    <w:rsid w:val="00974DF1"/>
    <w:rsid w:val="009750BB"/>
    <w:rsid w:val="009750F6"/>
    <w:rsid w:val="00975526"/>
    <w:rsid w:val="00975C21"/>
    <w:rsid w:val="00976629"/>
    <w:rsid w:val="00976908"/>
    <w:rsid w:val="00977AA4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43B9"/>
    <w:rsid w:val="009850F7"/>
    <w:rsid w:val="00985B92"/>
    <w:rsid w:val="00987127"/>
    <w:rsid w:val="00987142"/>
    <w:rsid w:val="00987804"/>
    <w:rsid w:val="00987A06"/>
    <w:rsid w:val="00987C11"/>
    <w:rsid w:val="00990AEF"/>
    <w:rsid w:val="009915A4"/>
    <w:rsid w:val="00991B30"/>
    <w:rsid w:val="00991C0A"/>
    <w:rsid w:val="00992A07"/>
    <w:rsid w:val="00992D6D"/>
    <w:rsid w:val="00993240"/>
    <w:rsid w:val="00993416"/>
    <w:rsid w:val="0099344A"/>
    <w:rsid w:val="00993F4B"/>
    <w:rsid w:val="00993F52"/>
    <w:rsid w:val="009944BA"/>
    <w:rsid w:val="0099475E"/>
    <w:rsid w:val="009950A5"/>
    <w:rsid w:val="009952D1"/>
    <w:rsid w:val="00995A55"/>
    <w:rsid w:val="00995DB2"/>
    <w:rsid w:val="0099619E"/>
    <w:rsid w:val="00996571"/>
    <w:rsid w:val="009967E2"/>
    <w:rsid w:val="00996B98"/>
    <w:rsid w:val="00996D2F"/>
    <w:rsid w:val="0099754F"/>
    <w:rsid w:val="0099762D"/>
    <w:rsid w:val="009A0351"/>
    <w:rsid w:val="009A0431"/>
    <w:rsid w:val="009A0AEE"/>
    <w:rsid w:val="009A0AEF"/>
    <w:rsid w:val="009A0EC7"/>
    <w:rsid w:val="009A13E5"/>
    <w:rsid w:val="009A1773"/>
    <w:rsid w:val="009A17C9"/>
    <w:rsid w:val="009A1984"/>
    <w:rsid w:val="009A1DE3"/>
    <w:rsid w:val="009A211D"/>
    <w:rsid w:val="009A21BF"/>
    <w:rsid w:val="009A2321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0CF0"/>
    <w:rsid w:val="009B16C1"/>
    <w:rsid w:val="009B16F8"/>
    <w:rsid w:val="009B232A"/>
    <w:rsid w:val="009B24DA"/>
    <w:rsid w:val="009B38BE"/>
    <w:rsid w:val="009B41C8"/>
    <w:rsid w:val="009B4B8E"/>
    <w:rsid w:val="009B4D9D"/>
    <w:rsid w:val="009B6216"/>
    <w:rsid w:val="009B63E2"/>
    <w:rsid w:val="009B68C5"/>
    <w:rsid w:val="009B6BBD"/>
    <w:rsid w:val="009B6E08"/>
    <w:rsid w:val="009B6EE4"/>
    <w:rsid w:val="009B70A4"/>
    <w:rsid w:val="009B7201"/>
    <w:rsid w:val="009B75A6"/>
    <w:rsid w:val="009B792C"/>
    <w:rsid w:val="009B79C1"/>
    <w:rsid w:val="009B7ECE"/>
    <w:rsid w:val="009B7EFB"/>
    <w:rsid w:val="009C0824"/>
    <w:rsid w:val="009C0C7F"/>
    <w:rsid w:val="009C1224"/>
    <w:rsid w:val="009C1663"/>
    <w:rsid w:val="009C1B03"/>
    <w:rsid w:val="009C230C"/>
    <w:rsid w:val="009C30FC"/>
    <w:rsid w:val="009C3D8D"/>
    <w:rsid w:val="009C431A"/>
    <w:rsid w:val="009C4756"/>
    <w:rsid w:val="009C47EE"/>
    <w:rsid w:val="009C580C"/>
    <w:rsid w:val="009C58AD"/>
    <w:rsid w:val="009C6173"/>
    <w:rsid w:val="009C690C"/>
    <w:rsid w:val="009C6C1E"/>
    <w:rsid w:val="009C6CE5"/>
    <w:rsid w:val="009C7867"/>
    <w:rsid w:val="009D0892"/>
    <w:rsid w:val="009D0A15"/>
    <w:rsid w:val="009D136F"/>
    <w:rsid w:val="009D1456"/>
    <w:rsid w:val="009D1D4A"/>
    <w:rsid w:val="009D2295"/>
    <w:rsid w:val="009D2531"/>
    <w:rsid w:val="009D2BA6"/>
    <w:rsid w:val="009D3034"/>
    <w:rsid w:val="009D310D"/>
    <w:rsid w:val="009D3BC6"/>
    <w:rsid w:val="009D3E0D"/>
    <w:rsid w:val="009D4688"/>
    <w:rsid w:val="009D4717"/>
    <w:rsid w:val="009D4C97"/>
    <w:rsid w:val="009D545E"/>
    <w:rsid w:val="009D548C"/>
    <w:rsid w:val="009D5570"/>
    <w:rsid w:val="009D5766"/>
    <w:rsid w:val="009D5795"/>
    <w:rsid w:val="009D5915"/>
    <w:rsid w:val="009D60E4"/>
    <w:rsid w:val="009D67F4"/>
    <w:rsid w:val="009D6E7C"/>
    <w:rsid w:val="009D718F"/>
    <w:rsid w:val="009D7718"/>
    <w:rsid w:val="009E069B"/>
    <w:rsid w:val="009E20BA"/>
    <w:rsid w:val="009E21BA"/>
    <w:rsid w:val="009E2A6C"/>
    <w:rsid w:val="009E2DF8"/>
    <w:rsid w:val="009E2F80"/>
    <w:rsid w:val="009E34CC"/>
    <w:rsid w:val="009E36E9"/>
    <w:rsid w:val="009E3912"/>
    <w:rsid w:val="009E3ACD"/>
    <w:rsid w:val="009E41E6"/>
    <w:rsid w:val="009E48F7"/>
    <w:rsid w:val="009E4936"/>
    <w:rsid w:val="009E4B68"/>
    <w:rsid w:val="009E50A7"/>
    <w:rsid w:val="009E50FD"/>
    <w:rsid w:val="009E5309"/>
    <w:rsid w:val="009E64F5"/>
    <w:rsid w:val="009E6A0F"/>
    <w:rsid w:val="009E6EA1"/>
    <w:rsid w:val="009E7416"/>
    <w:rsid w:val="009E7A02"/>
    <w:rsid w:val="009E7B75"/>
    <w:rsid w:val="009E7EAD"/>
    <w:rsid w:val="009E7F09"/>
    <w:rsid w:val="009F0152"/>
    <w:rsid w:val="009F03EB"/>
    <w:rsid w:val="009F087C"/>
    <w:rsid w:val="009F08F6"/>
    <w:rsid w:val="009F0A23"/>
    <w:rsid w:val="009F0E68"/>
    <w:rsid w:val="009F1065"/>
    <w:rsid w:val="009F11E2"/>
    <w:rsid w:val="009F1E46"/>
    <w:rsid w:val="009F224F"/>
    <w:rsid w:val="009F277F"/>
    <w:rsid w:val="009F2D5C"/>
    <w:rsid w:val="009F304B"/>
    <w:rsid w:val="009F3E02"/>
    <w:rsid w:val="009F471A"/>
    <w:rsid w:val="009F47E1"/>
    <w:rsid w:val="009F4B68"/>
    <w:rsid w:val="009F502C"/>
    <w:rsid w:val="009F5B69"/>
    <w:rsid w:val="009F6220"/>
    <w:rsid w:val="009F630B"/>
    <w:rsid w:val="009F6475"/>
    <w:rsid w:val="009F6F9B"/>
    <w:rsid w:val="009F72AA"/>
    <w:rsid w:val="009F76BF"/>
    <w:rsid w:val="009F7AFA"/>
    <w:rsid w:val="00A013EB"/>
    <w:rsid w:val="00A01746"/>
    <w:rsid w:val="00A028A4"/>
    <w:rsid w:val="00A0290D"/>
    <w:rsid w:val="00A02DE6"/>
    <w:rsid w:val="00A03061"/>
    <w:rsid w:val="00A0309F"/>
    <w:rsid w:val="00A037DF"/>
    <w:rsid w:val="00A03C5E"/>
    <w:rsid w:val="00A04B98"/>
    <w:rsid w:val="00A05019"/>
    <w:rsid w:val="00A051F9"/>
    <w:rsid w:val="00A056D5"/>
    <w:rsid w:val="00A06649"/>
    <w:rsid w:val="00A06973"/>
    <w:rsid w:val="00A06B7F"/>
    <w:rsid w:val="00A10689"/>
    <w:rsid w:val="00A10A78"/>
    <w:rsid w:val="00A11112"/>
    <w:rsid w:val="00A11BF7"/>
    <w:rsid w:val="00A11DA6"/>
    <w:rsid w:val="00A127E6"/>
    <w:rsid w:val="00A12FE9"/>
    <w:rsid w:val="00A13604"/>
    <w:rsid w:val="00A138D4"/>
    <w:rsid w:val="00A13AF1"/>
    <w:rsid w:val="00A13FD4"/>
    <w:rsid w:val="00A141FF"/>
    <w:rsid w:val="00A14548"/>
    <w:rsid w:val="00A1470A"/>
    <w:rsid w:val="00A15D9E"/>
    <w:rsid w:val="00A15EF0"/>
    <w:rsid w:val="00A166AF"/>
    <w:rsid w:val="00A16B34"/>
    <w:rsid w:val="00A17BCA"/>
    <w:rsid w:val="00A17CFC"/>
    <w:rsid w:val="00A20325"/>
    <w:rsid w:val="00A20BD3"/>
    <w:rsid w:val="00A20E73"/>
    <w:rsid w:val="00A210EB"/>
    <w:rsid w:val="00A214A8"/>
    <w:rsid w:val="00A21944"/>
    <w:rsid w:val="00A21C00"/>
    <w:rsid w:val="00A21CC2"/>
    <w:rsid w:val="00A21F55"/>
    <w:rsid w:val="00A22228"/>
    <w:rsid w:val="00A22AED"/>
    <w:rsid w:val="00A22D11"/>
    <w:rsid w:val="00A22EBC"/>
    <w:rsid w:val="00A2405B"/>
    <w:rsid w:val="00A24780"/>
    <w:rsid w:val="00A24906"/>
    <w:rsid w:val="00A2495F"/>
    <w:rsid w:val="00A24D6F"/>
    <w:rsid w:val="00A24E35"/>
    <w:rsid w:val="00A24EC5"/>
    <w:rsid w:val="00A25047"/>
    <w:rsid w:val="00A250C5"/>
    <w:rsid w:val="00A25699"/>
    <w:rsid w:val="00A2578B"/>
    <w:rsid w:val="00A258D8"/>
    <w:rsid w:val="00A25A3A"/>
    <w:rsid w:val="00A25A47"/>
    <w:rsid w:val="00A25C21"/>
    <w:rsid w:val="00A25D3E"/>
    <w:rsid w:val="00A25E3F"/>
    <w:rsid w:val="00A26400"/>
    <w:rsid w:val="00A269A9"/>
    <w:rsid w:val="00A27A28"/>
    <w:rsid w:val="00A27DB1"/>
    <w:rsid w:val="00A27FA4"/>
    <w:rsid w:val="00A3001A"/>
    <w:rsid w:val="00A30826"/>
    <w:rsid w:val="00A30C59"/>
    <w:rsid w:val="00A310DE"/>
    <w:rsid w:val="00A3178D"/>
    <w:rsid w:val="00A318C0"/>
    <w:rsid w:val="00A31997"/>
    <w:rsid w:val="00A322A7"/>
    <w:rsid w:val="00A328FB"/>
    <w:rsid w:val="00A32B2C"/>
    <w:rsid w:val="00A3384C"/>
    <w:rsid w:val="00A338E9"/>
    <w:rsid w:val="00A33AD8"/>
    <w:rsid w:val="00A33B10"/>
    <w:rsid w:val="00A33C01"/>
    <w:rsid w:val="00A342AF"/>
    <w:rsid w:val="00A348B0"/>
    <w:rsid w:val="00A34A47"/>
    <w:rsid w:val="00A34DFF"/>
    <w:rsid w:val="00A361C6"/>
    <w:rsid w:val="00A375B9"/>
    <w:rsid w:val="00A37EC2"/>
    <w:rsid w:val="00A402BC"/>
    <w:rsid w:val="00A40591"/>
    <w:rsid w:val="00A40BE3"/>
    <w:rsid w:val="00A41076"/>
    <w:rsid w:val="00A4127C"/>
    <w:rsid w:val="00A423BD"/>
    <w:rsid w:val="00A425C6"/>
    <w:rsid w:val="00A42686"/>
    <w:rsid w:val="00A428F9"/>
    <w:rsid w:val="00A43212"/>
    <w:rsid w:val="00A43704"/>
    <w:rsid w:val="00A43B3A"/>
    <w:rsid w:val="00A43D0F"/>
    <w:rsid w:val="00A44C53"/>
    <w:rsid w:val="00A45130"/>
    <w:rsid w:val="00A45174"/>
    <w:rsid w:val="00A45215"/>
    <w:rsid w:val="00A4555B"/>
    <w:rsid w:val="00A45C5B"/>
    <w:rsid w:val="00A45D56"/>
    <w:rsid w:val="00A45EE4"/>
    <w:rsid w:val="00A463D4"/>
    <w:rsid w:val="00A4679A"/>
    <w:rsid w:val="00A46F4A"/>
    <w:rsid w:val="00A470C1"/>
    <w:rsid w:val="00A47B24"/>
    <w:rsid w:val="00A47D66"/>
    <w:rsid w:val="00A5008C"/>
    <w:rsid w:val="00A50175"/>
    <w:rsid w:val="00A50AA9"/>
    <w:rsid w:val="00A50D27"/>
    <w:rsid w:val="00A517E8"/>
    <w:rsid w:val="00A51FD4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311"/>
    <w:rsid w:val="00A563CE"/>
    <w:rsid w:val="00A56CF1"/>
    <w:rsid w:val="00A5701B"/>
    <w:rsid w:val="00A57478"/>
    <w:rsid w:val="00A57703"/>
    <w:rsid w:val="00A57B7A"/>
    <w:rsid w:val="00A57DF2"/>
    <w:rsid w:val="00A608D0"/>
    <w:rsid w:val="00A609E0"/>
    <w:rsid w:val="00A60E83"/>
    <w:rsid w:val="00A61246"/>
    <w:rsid w:val="00A612C4"/>
    <w:rsid w:val="00A61428"/>
    <w:rsid w:val="00A61629"/>
    <w:rsid w:val="00A62944"/>
    <w:rsid w:val="00A62D94"/>
    <w:rsid w:val="00A63B29"/>
    <w:rsid w:val="00A63C1C"/>
    <w:rsid w:val="00A63ECD"/>
    <w:rsid w:val="00A64A3D"/>
    <w:rsid w:val="00A64D49"/>
    <w:rsid w:val="00A64E17"/>
    <w:rsid w:val="00A6547B"/>
    <w:rsid w:val="00A654DF"/>
    <w:rsid w:val="00A659E6"/>
    <w:rsid w:val="00A65DFE"/>
    <w:rsid w:val="00A661E9"/>
    <w:rsid w:val="00A66397"/>
    <w:rsid w:val="00A663A7"/>
    <w:rsid w:val="00A66A34"/>
    <w:rsid w:val="00A66DBE"/>
    <w:rsid w:val="00A670D8"/>
    <w:rsid w:val="00A671CD"/>
    <w:rsid w:val="00A67DB0"/>
    <w:rsid w:val="00A70248"/>
    <w:rsid w:val="00A70852"/>
    <w:rsid w:val="00A7131E"/>
    <w:rsid w:val="00A71760"/>
    <w:rsid w:val="00A71FD0"/>
    <w:rsid w:val="00A7231A"/>
    <w:rsid w:val="00A7246A"/>
    <w:rsid w:val="00A72570"/>
    <w:rsid w:val="00A72730"/>
    <w:rsid w:val="00A72803"/>
    <w:rsid w:val="00A72AAE"/>
    <w:rsid w:val="00A738A0"/>
    <w:rsid w:val="00A73998"/>
    <w:rsid w:val="00A745D5"/>
    <w:rsid w:val="00A74688"/>
    <w:rsid w:val="00A7497E"/>
    <w:rsid w:val="00A749B7"/>
    <w:rsid w:val="00A76108"/>
    <w:rsid w:val="00A7623F"/>
    <w:rsid w:val="00A763B9"/>
    <w:rsid w:val="00A7786D"/>
    <w:rsid w:val="00A77E0C"/>
    <w:rsid w:val="00A80758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7D8"/>
    <w:rsid w:val="00A83E09"/>
    <w:rsid w:val="00A84783"/>
    <w:rsid w:val="00A84E8A"/>
    <w:rsid w:val="00A852B8"/>
    <w:rsid w:val="00A85462"/>
    <w:rsid w:val="00A85991"/>
    <w:rsid w:val="00A86899"/>
    <w:rsid w:val="00A8714A"/>
    <w:rsid w:val="00A87660"/>
    <w:rsid w:val="00A87BA4"/>
    <w:rsid w:val="00A90160"/>
    <w:rsid w:val="00A90A55"/>
    <w:rsid w:val="00A9108A"/>
    <w:rsid w:val="00A91895"/>
    <w:rsid w:val="00A91BD5"/>
    <w:rsid w:val="00A9220A"/>
    <w:rsid w:val="00A926FC"/>
    <w:rsid w:val="00A929A4"/>
    <w:rsid w:val="00A93021"/>
    <w:rsid w:val="00A935FC"/>
    <w:rsid w:val="00A93B61"/>
    <w:rsid w:val="00A944E6"/>
    <w:rsid w:val="00A94D8D"/>
    <w:rsid w:val="00A94E3D"/>
    <w:rsid w:val="00A94F13"/>
    <w:rsid w:val="00A95900"/>
    <w:rsid w:val="00A96103"/>
    <w:rsid w:val="00A96115"/>
    <w:rsid w:val="00A96271"/>
    <w:rsid w:val="00A96FB8"/>
    <w:rsid w:val="00A972FB"/>
    <w:rsid w:val="00A97B38"/>
    <w:rsid w:val="00AA0436"/>
    <w:rsid w:val="00AA0D91"/>
    <w:rsid w:val="00AA1021"/>
    <w:rsid w:val="00AA1518"/>
    <w:rsid w:val="00AA1F1C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52"/>
    <w:rsid w:val="00AA711C"/>
    <w:rsid w:val="00AA747F"/>
    <w:rsid w:val="00AA75AF"/>
    <w:rsid w:val="00AA79A4"/>
    <w:rsid w:val="00AA7A7A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AEB"/>
    <w:rsid w:val="00AB1C74"/>
    <w:rsid w:val="00AB21C4"/>
    <w:rsid w:val="00AB3083"/>
    <w:rsid w:val="00AB30B3"/>
    <w:rsid w:val="00AB34B5"/>
    <w:rsid w:val="00AB3648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FA3"/>
    <w:rsid w:val="00AB7540"/>
    <w:rsid w:val="00AC0012"/>
    <w:rsid w:val="00AC049E"/>
    <w:rsid w:val="00AC0A46"/>
    <w:rsid w:val="00AC0FC6"/>
    <w:rsid w:val="00AC14A3"/>
    <w:rsid w:val="00AC14C2"/>
    <w:rsid w:val="00AC19C8"/>
    <w:rsid w:val="00AC2316"/>
    <w:rsid w:val="00AC259B"/>
    <w:rsid w:val="00AC28AE"/>
    <w:rsid w:val="00AC2B7A"/>
    <w:rsid w:val="00AC2DC7"/>
    <w:rsid w:val="00AC2F65"/>
    <w:rsid w:val="00AC3879"/>
    <w:rsid w:val="00AC436C"/>
    <w:rsid w:val="00AC485B"/>
    <w:rsid w:val="00AC5609"/>
    <w:rsid w:val="00AC56FB"/>
    <w:rsid w:val="00AC5A64"/>
    <w:rsid w:val="00AC5BFD"/>
    <w:rsid w:val="00AC600F"/>
    <w:rsid w:val="00AC60B4"/>
    <w:rsid w:val="00AC6229"/>
    <w:rsid w:val="00AC65F9"/>
    <w:rsid w:val="00AC67BC"/>
    <w:rsid w:val="00AC7357"/>
    <w:rsid w:val="00AC7828"/>
    <w:rsid w:val="00AC7BDB"/>
    <w:rsid w:val="00AD02F7"/>
    <w:rsid w:val="00AD0707"/>
    <w:rsid w:val="00AD070C"/>
    <w:rsid w:val="00AD130E"/>
    <w:rsid w:val="00AD1335"/>
    <w:rsid w:val="00AD1467"/>
    <w:rsid w:val="00AD16AC"/>
    <w:rsid w:val="00AD177C"/>
    <w:rsid w:val="00AD183C"/>
    <w:rsid w:val="00AD1C91"/>
    <w:rsid w:val="00AD1E75"/>
    <w:rsid w:val="00AD1F5B"/>
    <w:rsid w:val="00AD2769"/>
    <w:rsid w:val="00AD2974"/>
    <w:rsid w:val="00AD35D7"/>
    <w:rsid w:val="00AD4405"/>
    <w:rsid w:val="00AD4A66"/>
    <w:rsid w:val="00AD4B6B"/>
    <w:rsid w:val="00AD4F72"/>
    <w:rsid w:val="00AD63EB"/>
    <w:rsid w:val="00AD6B1D"/>
    <w:rsid w:val="00AD6D67"/>
    <w:rsid w:val="00AD742F"/>
    <w:rsid w:val="00AD74E4"/>
    <w:rsid w:val="00AD7D3F"/>
    <w:rsid w:val="00AE0212"/>
    <w:rsid w:val="00AE0710"/>
    <w:rsid w:val="00AE1A7D"/>
    <w:rsid w:val="00AE1B78"/>
    <w:rsid w:val="00AE1CC4"/>
    <w:rsid w:val="00AE1DC5"/>
    <w:rsid w:val="00AE1E0A"/>
    <w:rsid w:val="00AE2C0C"/>
    <w:rsid w:val="00AE3704"/>
    <w:rsid w:val="00AE41B3"/>
    <w:rsid w:val="00AE4283"/>
    <w:rsid w:val="00AE4596"/>
    <w:rsid w:val="00AE45F2"/>
    <w:rsid w:val="00AE4BEC"/>
    <w:rsid w:val="00AE5462"/>
    <w:rsid w:val="00AE5944"/>
    <w:rsid w:val="00AE5CE2"/>
    <w:rsid w:val="00AE627A"/>
    <w:rsid w:val="00AE68D6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72B"/>
    <w:rsid w:val="00AF292B"/>
    <w:rsid w:val="00AF2A14"/>
    <w:rsid w:val="00AF2A5F"/>
    <w:rsid w:val="00AF2BB4"/>
    <w:rsid w:val="00AF3A84"/>
    <w:rsid w:val="00AF4183"/>
    <w:rsid w:val="00AF43AD"/>
    <w:rsid w:val="00AF470B"/>
    <w:rsid w:val="00AF4A79"/>
    <w:rsid w:val="00AF4AA6"/>
    <w:rsid w:val="00AF4D88"/>
    <w:rsid w:val="00AF4DCB"/>
    <w:rsid w:val="00AF4F7F"/>
    <w:rsid w:val="00AF64F8"/>
    <w:rsid w:val="00AF6C76"/>
    <w:rsid w:val="00AF6FBE"/>
    <w:rsid w:val="00AF7182"/>
    <w:rsid w:val="00AF73AF"/>
    <w:rsid w:val="00AF754A"/>
    <w:rsid w:val="00AF780F"/>
    <w:rsid w:val="00AF79B9"/>
    <w:rsid w:val="00AF7B46"/>
    <w:rsid w:val="00B00595"/>
    <w:rsid w:val="00B00EE9"/>
    <w:rsid w:val="00B01102"/>
    <w:rsid w:val="00B01599"/>
    <w:rsid w:val="00B01F77"/>
    <w:rsid w:val="00B0233B"/>
    <w:rsid w:val="00B025C8"/>
    <w:rsid w:val="00B025FC"/>
    <w:rsid w:val="00B0272A"/>
    <w:rsid w:val="00B039ED"/>
    <w:rsid w:val="00B04022"/>
    <w:rsid w:val="00B04547"/>
    <w:rsid w:val="00B04A33"/>
    <w:rsid w:val="00B04A94"/>
    <w:rsid w:val="00B05A41"/>
    <w:rsid w:val="00B05F53"/>
    <w:rsid w:val="00B07372"/>
    <w:rsid w:val="00B07837"/>
    <w:rsid w:val="00B0792E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707"/>
    <w:rsid w:val="00B12EAA"/>
    <w:rsid w:val="00B1327C"/>
    <w:rsid w:val="00B13BF8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799"/>
    <w:rsid w:val="00B21368"/>
    <w:rsid w:val="00B215A8"/>
    <w:rsid w:val="00B21E0E"/>
    <w:rsid w:val="00B22189"/>
    <w:rsid w:val="00B23602"/>
    <w:rsid w:val="00B24090"/>
    <w:rsid w:val="00B2419C"/>
    <w:rsid w:val="00B25572"/>
    <w:rsid w:val="00B26A0B"/>
    <w:rsid w:val="00B273E1"/>
    <w:rsid w:val="00B27B1C"/>
    <w:rsid w:val="00B27DB8"/>
    <w:rsid w:val="00B30F7E"/>
    <w:rsid w:val="00B30FC0"/>
    <w:rsid w:val="00B31778"/>
    <w:rsid w:val="00B31D36"/>
    <w:rsid w:val="00B3211A"/>
    <w:rsid w:val="00B322BC"/>
    <w:rsid w:val="00B322D1"/>
    <w:rsid w:val="00B32767"/>
    <w:rsid w:val="00B330C5"/>
    <w:rsid w:val="00B3341F"/>
    <w:rsid w:val="00B33932"/>
    <w:rsid w:val="00B33E1F"/>
    <w:rsid w:val="00B34006"/>
    <w:rsid w:val="00B342AA"/>
    <w:rsid w:val="00B3442F"/>
    <w:rsid w:val="00B35106"/>
    <w:rsid w:val="00B35155"/>
    <w:rsid w:val="00B3524E"/>
    <w:rsid w:val="00B35682"/>
    <w:rsid w:val="00B36453"/>
    <w:rsid w:val="00B36528"/>
    <w:rsid w:val="00B3682B"/>
    <w:rsid w:val="00B36BC0"/>
    <w:rsid w:val="00B36F1E"/>
    <w:rsid w:val="00B40357"/>
    <w:rsid w:val="00B40D39"/>
    <w:rsid w:val="00B41DE5"/>
    <w:rsid w:val="00B41F8B"/>
    <w:rsid w:val="00B42089"/>
    <w:rsid w:val="00B42636"/>
    <w:rsid w:val="00B42B6B"/>
    <w:rsid w:val="00B43CFE"/>
    <w:rsid w:val="00B444E1"/>
    <w:rsid w:val="00B44B9F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E60"/>
    <w:rsid w:val="00B46EB4"/>
    <w:rsid w:val="00B473C2"/>
    <w:rsid w:val="00B4747F"/>
    <w:rsid w:val="00B476B5"/>
    <w:rsid w:val="00B47766"/>
    <w:rsid w:val="00B500CB"/>
    <w:rsid w:val="00B50AC4"/>
    <w:rsid w:val="00B510E1"/>
    <w:rsid w:val="00B515BE"/>
    <w:rsid w:val="00B51C75"/>
    <w:rsid w:val="00B52171"/>
    <w:rsid w:val="00B522B9"/>
    <w:rsid w:val="00B530F8"/>
    <w:rsid w:val="00B5316D"/>
    <w:rsid w:val="00B53AF8"/>
    <w:rsid w:val="00B53DE2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B9F"/>
    <w:rsid w:val="00B65D53"/>
    <w:rsid w:val="00B66719"/>
    <w:rsid w:val="00B66C51"/>
    <w:rsid w:val="00B66E58"/>
    <w:rsid w:val="00B67260"/>
    <w:rsid w:val="00B678F8"/>
    <w:rsid w:val="00B67F57"/>
    <w:rsid w:val="00B7023B"/>
    <w:rsid w:val="00B70AF3"/>
    <w:rsid w:val="00B7126F"/>
    <w:rsid w:val="00B7154D"/>
    <w:rsid w:val="00B71AEF"/>
    <w:rsid w:val="00B71BA9"/>
    <w:rsid w:val="00B72222"/>
    <w:rsid w:val="00B72C1E"/>
    <w:rsid w:val="00B72F75"/>
    <w:rsid w:val="00B738E5"/>
    <w:rsid w:val="00B7480C"/>
    <w:rsid w:val="00B74D6F"/>
    <w:rsid w:val="00B75323"/>
    <w:rsid w:val="00B755A7"/>
    <w:rsid w:val="00B76A54"/>
    <w:rsid w:val="00B76DCF"/>
    <w:rsid w:val="00B77031"/>
    <w:rsid w:val="00B7715A"/>
    <w:rsid w:val="00B773E0"/>
    <w:rsid w:val="00B77FF1"/>
    <w:rsid w:val="00B80185"/>
    <w:rsid w:val="00B80831"/>
    <w:rsid w:val="00B81289"/>
    <w:rsid w:val="00B81443"/>
    <w:rsid w:val="00B81533"/>
    <w:rsid w:val="00B820E4"/>
    <w:rsid w:val="00B82B42"/>
    <w:rsid w:val="00B832C7"/>
    <w:rsid w:val="00B8422D"/>
    <w:rsid w:val="00B843D1"/>
    <w:rsid w:val="00B84BF1"/>
    <w:rsid w:val="00B84CCB"/>
    <w:rsid w:val="00B84D18"/>
    <w:rsid w:val="00B84FFA"/>
    <w:rsid w:val="00B852D6"/>
    <w:rsid w:val="00B854B2"/>
    <w:rsid w:val="00B861B9"/>
    <w:rsid w:val="00B86220"/>
    <w:rsid w:val="00B86705"/>
    <w:rsid w:val="00B868E0"/>
    <w:rsid w:val="00B87090"/>
    <w:rsid w:val="00B8753C"/>
    <w:rsid w:val="00B87FD6"/>
    <w:rsid w:val="00B909F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5E"/>
    <w:rsid w:val="00B928A7"/>
    <w:rsid w:val="00B93003"/>
    <w:rsid w:val="00B9326F"/>
    <w:rsid w:val="00B943E7"/>
    <w:rsid w:val="00B94540"/>
    <w:rsid w:val="00B94759"/>
    <w:rsid w:val="00B94B48"/>
    <w:rsid w:val="00B94BAF"/>
    <w:rsid w:val="00B95648"/>
    <w:rsid w:val="00B9572F"/>
    <w:rsid w:val="00B96390"/>
    <w:rsid w:val="00B96F54"/>
    <w:rsid w:val="00B97E5E"/>
    <w:rsid w:val="00B97F0C"/>
    <w:rsid w:val="00BA0177"/>
    <w:rsid w:val="00BA0C37"/>
    <w:rsid w:val="00BA11FF"/>
    <w:rsid w:val="00BA19E9"/>
    <w:rsid w:val="00BA1EC0"/>
    <w:rsid w:val="00BA2172"/>
    <w:rsid w:val="00BA222B"/>
    <w:rsid w:val="00BA2FA9"/>
    <w:rsid w:val="00BA353D"/>
    <w:rsid w:val="00BA3BF6"/>
    <w:rsid w:val="00BA43C9"/>
    <w:rsid w:val="00BA4DF7"/>
    <w:rsid w:val="00BA4E02"/>
    <w:rsid w:val="00BA5497"/>
    <w:rsid w:val="00BA56E5"/>
    <w:rsid w:val="00BA5A53"/>
    <w:rsid w:val="00BA5C2F"/>
    <w:rsid w:val="00BA5DD4"/>
    <w:rsid w:val="00BA6AF3"/>
    <w:rsid w:val="00BA7109"/>
    <w:rsid w:val="00BA7296"/>
    <w:rsid w:val="00BA7B14"/>
    <w:rsid w:val="00BA7C34"/>
    <w:rsid w:val="00BA7D91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38C6"/>
    <w:rsid w:val="00BB3A86"/>
    <w:rsid w:val="00BB3B65"/>
    <w:rsid w:val="00BB3D0A"/>
    <w:rsid w:val="00BB47BD"/>
    <w:rsid w:val="00BB4961"/>
    <w:rsid w:val="00BB4D2D"/>
    <w:rsid w:val="00BB4ED6"/>
    <w:rsid w:val="00BB576A"/>
    <w:rsid w:val="00BB5AC3"/>
    <w:rsid w:val="00BB5E1D"/>
    <w:rsid w:val="00BB6239"/>
    <w:rsid w:val="00BB674A"/>
    <w:rsid w:val="00BB7034"/>
    <w:rsid w:val="00BB72CE"/>
    <w:rsid w:val="00BB7FF2"/>
    <w:rsid w:val="00BC03EC"/>
    <w:rsid w:val="00BC0489"/>
    <w:rsid w:val="00BC04E7"/>
    <w:rsid w:val="00BC07CA"/>
    <w:rsid w:val="00BC0BBF"/>
    <w:rsid w:val="00BC0FAB"/>
    <w:rsid w:val="00BC107D"/>
    <w:rsid w:val="00BC1347"/>
    <w:rsid w:val="00BC1629"/>
    <w:rsid w:val="00BC1A25"/>
    <w:rsid w:val="00BC1EF9"/>
    <w:rsid w:val="00BC26EF"/>
    <w:rsid w:val="00BC2D05"/>
    <w:rsid w:val="00BC32E9"/>
    <w:rsid w:val="00BC33CC"/>
    <w:rsid w:val="00BC350B"/>
    <w:rsid w:val="00BC408C"/>
    <w:rsid w:val="00BC43CB"/>
    <w:rsid w:val="00BC4400"/>
    <w:rsid w:val="00BC4433"/>
    <w:rsid w:val="00BC45A2"/>
    <w:rsid w:val="00BC4C37"/>
    <w:rsid w:val="00BC5D48"/>
    <w:rsid w:val="00BC6130"/>
    <w:rsid w:val="00BC634D"/>
    <w:rsid w:val="00BC681C"/>
    <w:rsid w:val="00BC683E"/>
    <w:rsid w:val="00BC73C2"/>
    <w:rsid w:val="00BC77B0"/>
    <w:rsid w:val="00BD0157"/>
    <w:rsid w:val="00BD05E2"/>
    <w:rsid w:val="00BD0815"/>
    <w:rsid w:val="00BD0918"/>
    <w:rsid w:val="00BD1717"/>
    <w:rsid w:val="00BD1A7C"/>
    <w:rsid w:val="00BD1CD2"/>
    <w:rsid w:val="00BD1F5F"/>
    <w:rsid w:val="00BD2228"/>
    <w:rsid w:val="00BD2423"/>
    <w:rsid w:val="00BD3838"/>
    <w:rsid w:val="00BD4001"/>
    <w:rsid w:val="00BD44CA"/>
    <w:rsid w:val="00BD4A94"/>
    <w:rsid w:val="00BD4ABE"/>
    <w:rsid w:val="00BD55BF"/>
    <w:rsid w:val="00BD5A35"/>
    <w:rsid w:val="00BD5C90"/>
    <w:rsid w:val="00BD6259"/>
    <w:rsid w:val="00BD6BE8"/>
    <w:rsid w:val="00BD7183"/>
    <w:rsid w:val="00BD763E"/>
    <w:rsid w:val="00BD773F"/>
    <w:rsid w:val="00BD780B"/>
    <w:rsid w:val="00BD7ABA"/>
    <w:rsid w:val="00BD7E84"/>
    <w:rsid w:val="00BE00FA"/>
    <w:rsid w:val="00BE07EE"/>
    <w:rsid w:val="00BE081B"/>
    <w:rsid w:val="00BE0D07"/>
    <w:rsid w:val="00BE0F8A"/>
    <w:rsid w:val="00BE1478"/>
    <w:rsid w:val="00BE14AF"/>
    <w:rsid w:val="00BE18F4"/>
    <w:rsid w:val="00BE18FA"/>
    <w:rsid w:val="00BE24E5"/>
    <w:rsid w:val="00BE2975"/>
    <w:rsid w:val="00BE2B64"/>
    <w:rsid w:val="00BE2BD0"/>
    <w:rsid w:val="00BE2C7E"/>
    <w:rsid w:val="00BE2F2B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46F"/>
    <w:rsid w:val="00BE55B6"/>
    <w:rsid w:val="00BE5677"/>
    <w:rsid w:val="00BE5752"/>
    <w:rsid w:val="00BE5D3B"/>
    <w:rsid w:val="00BE64DA"/>
    <w:rsid w:val="00BE6DD6"/>
    <w:rsid w:val="00BE74ED"/>
    <w:rsid w:val="00BE7BED"/>
    <w:rsid w:val="00BE7DDC"/>
    <w:rsid w:val="00BF046C"/>
    <w:rsid w:val="00BF04A1"/>
    <w:rsid w:val="00BF0912"/>
    <w:rsid w:val="00BF12B1"/>
    <w:rsid w:val="00BF1A7E"/>
    <w:rsid w:val="00BF1BC8"/>
    <w:rsid w:val="00BF1E39"/>
    <w:rsid w:val="00BF2184"/>
    <w:rsid w:val="00BF22EB"/>
    <w:rsid w:val="00BF2369"/>
    <w:rsid w:val="00BF2686"/>
    <w:rsid w:val="00BF2805"/>
    <w:rsid w:val="00BF2FA2"/>
    <w:rsid w:val="00BF3091"/>
    <w:rsid w:val="00BF319E"/>
    <w:rsid w:val="00BF3375"/>
    <w:rsid w:val="00BF35D1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E25"/>
    <w:rsid w:val="00BF6FBD"/>
    <w:rsid w:val="00BF748D"/>
    <w:rsid w:val="00BF74E3"/>
    <w:rsid w:val="00BF74FB"/>
    <w:rsid w:val="00BF76D0"/>
    <w:rsid w:val="00BF7793"/>
    <w:rsid w:val="00BF7EC0"/>
    <w:rsid w:val="00C00037"/>
    <w:rsid w:val="00C0022C"/>
    <w:rsid w:val="00C00795"/>
    <w:rsid w:val="00C00EAF"/>
    <w:rsid w:val="00C01477"/>
    <w:rsid w:val="00C017EE"/>
    <w:rsid w:val="00C02457"/>
    <w:rsid w:val="00C0255C"/>
    <w:rsid w:val="00C02A27"/>
    <w:rsid w:val="00C02AB1"/>
    <w:rsid w:val="00C036E7"/>
    <w:rsid w:val="00C03879"/>
    <w:rsid w:val="00C03EA7"/>
    <w:rsid w:val="00C03ED8"/>
    <w:rsid w:val="00C04201"/>
    <w:rsid w:val="00C04721"/>
    <w:rsid w:val="00C04741"/>
    <w:rsid w:val="00C049C4"/>
    <w:rsid w:val="00C04BF3"/>
    <w:rsid w:val="00C053E6"/>
    <w:rsid w:val="00C05419"/>
    <w:rsid w:val="00C05B50"/>
    <w:rsid w:val="00C05D5A"/>
    <w:rsid w:val="00C05EF0"/>
    <w:rsid w:val="00C06D7A"/>
    <w:rsid w:val="00C06E3F"/>
    <w:rsid w:val="00C07454"/>
    <w:rsid w:val="00C07487"/>
    <w:rsid w:val="00C0753B"/>
    <w:rsid w:val="00C07A49"/>
    <w:rsid w:val="00C100B0"/>
    <w:rsid w:val="00C1050D"/>
    <w:rsid w:val="00C105AD"/>
    <w:rsid w:val="00C10D6C"/>
    <w:rsid w:val="00C113A9"/>
    <w:rsid w:val="00C115B1"/>
    <w:rsid w:val="00C115FA"/>
    <w:rsid w:val="00C1181E"/>
    <w:rsid w:val="00C11D85"/>
    <w:rsid w:val="00C122A3"/>
    <w:rsid w:val="00C1270A"/>
    <w:rsid w:val="00C1374F"/>
    <w:rsid w:val="00C13BC9"/>
    <w:rsid w:val="00C143A4"/>
    <w:rsid w:val="00C151B3"/>
    <w:rsid w:val="00C15405"/>
    <w:rsid w:val="00C158FC"/>
    <w:rsid w:val="00C15D60"/>
    <w:rsid w:val="00C15DA2"/>
    <w:rsid w:val="00C15DF1"/>
    <w:rsid w:val="00C15EA1"/>
    <w:rsid w:val="00C17231"/>
    <w:rsid w:val="00C17253"/>
    <w:rsid w:val="00C177F3"/>
    <w:rsid w:val="00C17B08"/>
    <w:rsid w:val="00C17E80"/>
    <w:rsid w:val="00C20220"/>
    <w:rsid w:val="00C203AB"/>
    <w:rsid w:val="00C208F5"/>
    <w:rsid w:val="00C22090"/>
    <w:rsid w:val="00C22205"/>
    <w:rsid w:val="00C237E8"/>
    <w:rsid w:val="00C239F7"/>
    <w:rsid w:val="00C23A16"/>
    <w:rsid w:val="00C23B03"/>
    <w:rsid w:val="00C23D1A"/>
    <w:rsid w:val="00C242CE"/>
    <w:rsid w:val="00C24A7B"/>
    <w:rsid w:val="00C24F65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FA6"/>
    <w:rsid w:val="00C33067"/>
    <w:rsid w:val="00C331C3"/>
    <w:rsid w:val="00C34574"/>
    <w:rsid w:val="00C34F06"/>
    <w:rsid w:val="00C35294"/>
    <w:rsid w:val="00C35402"/>
    <w:rsid w:val="00C35492"/>
    <w:rsid w:val="00C36239"/>
    <w:rsid w:val="00C37C8D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D5C"/>
    <w:rsid w:val="00C43F3E"/>
    <w:rsid w:val="00C44086"/>
    <w:rsid w:val="00C44A89"/>
    <w:rsid w:val="00C44C38"/>
    <w:rsid w:val="00C45388"/>
    <w:rsid w:val="00C462FC"/>
    <w:rsid w:val="00C464FA"/>
    <w:rsid w:val="00C46A24"/>
    <w:rsid w:val="00C46C6B"/>
    <w:rsid w:val="00C46E0A"/>
    <w:rsid w:val="00C46E5F"/>
    <w:rsid w:val="00C471FC"/>
    <w:rsid w:val="00C4776A"/>
    <w:rsid w:val="00C503C8"/>
    <w:rsid w:val="00C5074C"/>
    <w:rsid w:val="00C50D0E"/>
    <w:rsid w:val="00C51975"/>
    <w:rsid w:val="00C51BE5"/>
    <w:rsid w:val="00C51E64"/>
    <w:rsid w:val="00C52090"/>
    <w:rsid w:val="00C52680"/>
    <w:rsid w:val="00C52912"/>
    <w:rsid w:val="00C52CE4"/>
    <w:rsid w:val="00C5356D"/>
    <w:rsid w:val="00C539AF"/>
    <w:rsid w:val="00C53C7B"/>
    <w:rsid w:val="00C5451D"/>
    <w:rsid w:val="00C546B1"/>
    <w:rsid w:val="00C54855"/>
    <w:rsid w:val="00C548AF"/>
    <w:rsid w:val="00C555F9"/>
    <w:rsid w:val="00C557D8"/>
    <w:rsid w:val="00C567D6"/>
    <w:rsid w:val="00C56C51"/>
    <w:rsid w:val="00C573D9"/>
    <w:rsid w:val="00C578E7"/>
    <w:rsid w:val="00C57ACA"/>
    <w:rsid w:val="00C57EE9"/>
    <w:rsid w:val="00C57F08"/>
    <w:rsid w:val="00C60B5F"/>
    <w:rsid w:val="00C60C93"/>
    <w:rsid w:val="00C613B8"/>
    <w:rsid w:val="00C614AA"/>
    <w:rsid w:val="00C6183E"/>
    <w:rsid w:val="00C61A8A"/>
    <w:rsid w:val="00C61C57"/>
    <w:rsid w:val="00C61E3C"/>
    <w:rsid w:val="00C61F5A"/>
    <w:rsid w:val="00C61F9B"/>
    <w:rsid w:val="00C621EE"/>
    <w:rsid w:val="00C6223A"/>
    <w:rsid w:val="00C62650"/>
    <w:rsid w:val="00C62818"/>
    <w:rsid w:val="00C62B95"/>
    <w:rsid w:val="00C63185"/>
    <w:rsid w:val="00C631E5"/>
    <w:rsid w:val="00C643B8"/>
    <w:rsid w:val="00C648A4"/>
    <w:rsid w:val="00C649B7"/>
    <w:rsid w:val="00C65A53"/>
    <w:rsid w:val="00C6603A"/>
    <w:rsid w:val="00C667FA"/>
    <w:rsid w:val="00C668A7"/>
    <w:rsid w:val="00C66CFF"/>
    <w:rsid w:val="00C673A2"/>
    <w:rsid w:val="00C67E8D"/>
    <w:rsid w:val="00C70668"/>
    <w:rsid w:val="00C70B2D"/>
    <w:rsid w:val="00C70E3A"/>
    <w:rsid w:val="00C71BE6"/>
    <w:rsid w:val="00C721FF"/>
    <w:rsid w:val="00C72D48"/>
    <w:rsid w:val="00C73AA8"/>
    <w:rsid w:val="00C74441"/>
    <w:rsid w:val="00C7483D"/>
    <w:rsid w:val="00C74BFC"/>
    <w:rsid w:val="00C75525"/>
    <w:rsid w:val="00C75ED1"/>
    <w:rsid w:val="00C760DD"/>
    <w:rsid w:val="00C76BF7"/>
    <w:rsid w:val="00C77B24"/>
    <w:rsid w:val="00C80F3B"/>
    <w:rsid w:val="00C81022"/>
    <w:rsid w:val="00C82096"/>
    <w:rsid w:val="00C82571"/>
    <w:rsid w:val="00C832E6"/>
    <w:rsid w:val="00C83434"/>
    <w:rsid w:val="00C834E2"/>
    <w:rsid w:val="00C83AB6"/>
    <w:rsid w:val="00C83AD3"/>
    <w:rsid w:val="00C83E32"/>
    <w:rsid w:val="00C83E87"/>
    <w:rsid w:val="00C8418C"/>
    <w:rsid w:val="00C84389"/>
    <w:rsid w:val="00C84959"/>
    <w:rsid w:val="00C84975"/>
    <w:rsid w:val="00C8564E"/>
    <w:rsid w:val="00C85DE3"/>
    <w:rsid w:val="00C85DFC"/>
    <w:rsid w:val="00C85F64"/>
    <w:rsid w:val="00C860B4"/>
    <w:rsid w:val="00C86294"/>
    <w:rsid w:val="00C86639"/>
    <w:rsid w:val="00C86D0B"/>
    <w:rsid w:val="00C87026"/>
    <w:rsid w:val="00C873B7"/>
    <w:rsid w:val="00C87616"/>
    <w:rsid w:val="00C8779C"/>
    <w:rsid w:val="00C87B3C"/>
    <w:rsid w:val="00C87E5C"/>
    <w:rsid w:val="00C87EDE"/>
    <w:rsid w:val="00C90011"/>
    <w:rsid w:val="00C902D1"/>
    <w:rsid w:val="00C903F5"/>
    <w:rsid w:val="00C907BD"/>
    <w:rsid w:val="00C90F2A"/>
    <w:rsid w:val="00C91528"/>
    <w:rsid w:val="00C91B9E"/>
    <w:rsid w:val="00C9255C"/>
    <w:rsid w:val="00C92788"/>
    <w:rsid w:val="00C92BA2"/>
    <w:rsid w:val="00C92C1E"/>
    <w:rsid w:val="00C93031"/>
    <w:rsid w:val="00C9313B"/>
    <w:rsid w:val="00C936AA"/>
    <w:rsid w:val="00C93862"/>
    <w:rsid w:val="00C939AC"/>
    <w:rsid w:val="00C93B48"/>
    <w:rsid w:val="00C94031"/>
    <w:rsid w:val="00C944F2"/>
    <w:rsid w:val="00C949B6"/>
    <w:rsid w:val="00C95926"/>
    <w:rsid w:val="00C96CDD"/>
    <w:rsid w:val="00C96F62"/>
    <w:rsid w:val="00C97340"/>
    <w:rsid w:val="00C975B8"/>
    <w:rsid w:val="00C97FC3"/>
    <w:rsid w:val="00CA00E2"/>
    <w:rsid w:val="00CA03F4"/>
    <w:rsid w:val="00CA09CA"/>
    <w:rsid w:val="00CA0C71"/>
    <w:rsid w:val="00CA0D0F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52"/>
    <w:rsid w:val="00CA48F5"/>
    <w:rsid w:val="00CA5157"/>
    <w:rsid w:val="00CA5383"/>
    <w:rsid w:val="00CA55DF"/>
    <w:rsid w:val="00CA5F44"/>
    <w:rsid w:val="00CA6EA3"/>
    <w:rsid w:val="00CA6FBA"/>
    <w:rsid w:val="00CA7242"/>
    <w:rsid w:val="00CA7435"/>
    <w:rsid w:val="00CA7448"/>
    <w:rsid w:val="00CA7A12"/>
    <w:rsid w:val="00CB02A6"/>
    <w:rsid w:val="00CB0316"/>
    <w:rsid w:val="00CB03D6"/>
    <w:rsid w:val="00CB1ACF"/>
    <w:rsid w:val="00CB2159"/>
    <w:rsid w:val="00CB312E"/>
    <w:rsid w:val="00CB3212"/>
    <w:rsid w:val="00CB331B"/>
    <w:rsid w:val="00CB3834"/>
    <w:rsid w:val="00CB39AC"/>
    <w:rsid w:val="00CB4720"/>
    <w:rsid w:val="00CB47DF"/>
    <w:rsid w:val="00CB4DDA"/>
    <w:rsid w:val="00CB5EBB"/>
    <w:rsid w:val="00CB648D"/>
    <w:rsid w:val="00CB6538"/>
    <w:rsid w:val="00CB67C2"/>
    <w:rsid w:val="00CB694B"/>
    <w:rsid w:val="00CB7014"/>
    <w:rsid w:val="00CB7541"/>
    <w:rsid w:val="00CB75BD"/>
    <w:rsid w:val="00CB7770"/>
    <w:rsid w:val="00CB7CFA"/>
    <w:rsid w:val="00CB7F1C"/>
    <w:rsid w:val="00CC014F"/>
    <w:rsid w:val="00CC1FA3"/>
    <w:rsid w:val="00CC2220"/>
    <w:rsid w:val="00CC30E9"/>
    <w:rsid w:val="00CC32CD"/>
    <w:rsid w:val="00CC3354"/>
    <w:rsid w:val="00CC33F9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63AC"/>
    <w:rsid w:val="00CC6782"/>
    <w:rsid w:val="00CC68FA"/>
    <w:rsid w:val="00CC6A25"/>
    <w:rsid w:val="00CC6A96"/>
    <w:rsid w:val="00CC7A52"/>
    <w:rsid w:val="00CD02DA"/>
    <w:rsid w:val="00CD0791"/>
    <w:rsid w:val="00CD0DF1"/>
    <w:rsid w:val="00CD0FBB"/>
    <w:rsid w:val="00CD1C80"/>
    <w:rsid w:val="00CD23A7"/>
    <w:rsid w:val="00CD2B70"/>
    <w:rsid w:val="00CD2C4C"/>
    <w:rsid w:val="00CD3112"/>
    <w:rsid w:val="00CD31F9"/>
    <w:rsid w:val="00CD3571"/>
    <w:rsid w:val="00CD3846"/>
    <w:rsid w:val="00CD3D73"/>
    <w:rsid w:val="00CD432E"/>
    <w:rsid w:val="00CD4930"/>
    <w:rsid w:val="00CD51C3"/>
    <w:rsid w:val="00CD5ECA"/>
    <w:rsid w:val="00CD6A22"/>
    <w:rsid w:val="00CD6B34"/>
    <w:rsid w:val="00CD6E90"/>
    <w:rsid w:val="00CD707C"/>
    <w:rsid w:val="00CD70BF"/>
    <w:rsid w:val="00CD759B"/>
    <w:rsid w:val="00CD7B6F"/>
    <w:rsid w:val="00CE0441"/>
    <w:rsid w:val="00CE04B7"/>
    <w:rsid w:val="00CE0A41"/>
    <w:rsid w:val="00CE0AD8"/>
    <w:rsid w:val="00CE1C7B"/>
    <w:rsid w:val="00CE2644"/>
    <w:rsid w:val="00CE4296"/>
    <w:rsid w:val="00CE4BB6"/>
    <w:rsid w:val="00CE574D"/>
    <w:rsid w:val="00CE577F"/>
    <w:rsid w:val="00CE5948"/>
    <w:rsid w:val="00CE6211"/>
    <w:rsid w:val="00CE66A2"/>
    <w:rsid w:val="00CE6935"/>
    <w:rsid w:val="00CE69AC"/>
    <w:rsid w:val="00CE6A66"/>
    <w:rsid w:val="00CE6F95"/>
    <w:rsid w:val="00CE79C8"/>
    <w:rsid w:val="00CF000B"/>
    <w:rsid w:val="00CF0070"/>
    <w:rsid w:val="00CF00FB"/>
    <w:rsid w:val="00CF0B77"/>
    <w:rsid w:val="00CF0C10"/>
    <w:rsid w:val="00CF0D4A"/>
    <w:rsid w:val="00CF22D6"/>
    <w:rsid w:val="00CF23C7"/>
    <w:rsid w:val="00CF305E"/>
    <w:rsid w:val="00CF36E4"/>
    <w:rsid w:val="00CF37C6"/>
    <w:rsid w:val="00CF3931"/>
    <w:rsid w:val="00CF40A8"/>
    <w:rsid w:val="00CF4364"/>
    <w:rsid w:val="00CF4517"/>
    <w:rsid w:val="00CF4B65"/>
    <w:rsid w:val="00CF52EE"/>
    <w:rsid w:val="00CF5834"/>
    <w:rsid w:val="00CF5AB3"/>
    <w:rsid w:val="00CF5C19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D002FF"/>
    <w:rsid w:val="00D00549"/>
    <w:rsid w:val="00D007D4"/>
    <w:rsid w:val="00D00831"/>
    <w:rsid w:val="00D012A6"/>
    <w:rsid w:val="00D0140D"/>
    <w:rsid w:val="00D02A6B"/>
    <w:rsid w:val="00D02F7F"/>
    <w:rsid w:val="00D035EE"/>
    <w:rsid w:val="00D03921"/>
    <w:rsid w:val="00D040A5"/>
    <w:rsid w:val="00D04239"/>
    <w:rsid w:val="00D043A0"/>
    <w:rsid w:val="00D04A7A"/>
    <w:rsid w:val="00D052AF"/>
    <w:rsid w:val="00D057A1"/>
    <w:rsid w:val="00D0580E"/>
    <w:rsid w:val="00D05916"/>
    <w:rsid w:val="00D059CB"/>
    <w:rsid w:val="00D06348"/>
    <w:rsid w:val="00D065E4"/>
    <w:rsid w:val="00D06AA1"/>
    <w:rsid w:val="00D10254"/>
    <w:rsid w:val="00D10F26"/>
    <w:rsid w:val="00D11DD7"/>
    <w:rsid w:val="00D11E1F"/>
    <w:rsid w:val="00D11E20"/>
    <w:rsid w:val="00D123C5"/>
    <w:rsid w:val="00D12CDE"/>
    <w:rsid w:val="00D130A0"/>
    <w:rsid w:val="00D13181"/>
    <w:rsid w:val="00D131E9"/>
    <w:rsid w:val="00D1381A"/>
    <w:rsid w:val="00D13E29"/>
    <w:rsid w:val="00D13FA3"/>
    <w:rsid w:val="00D14E95"/>
    <w:rsid w:val="00D14EAC"/>
    <w:rsid w:val="00D14F91"/>
    <w:rsid w:val="00D154AA"/>
    <w:rsid w:val="00D154F4"/>
    <w:rsid w:val="00D15B36"/>
    <w:rsid w:val="00D16295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3ACD"/>
    <w:rsid w:val="00D24468"/>
    <w:rsid w:val="00D248D7"/>
    <w:rsid w:val="00D254C6"/>
    <w:rsid w:val="00D25507"/>
    <w:rsid w:val="00D258E7"/>
    <w:rsid w:val="00D261A6"/>
    <w:rsid w:val="00D26313"/>
    <w:rsid w:val="00D263B6"/>
    <w:rsid w:val="00D26453"/>
    <w:rsid w:val="00D267D4"/>
    <w:rsid w:val="00D26A50"/>
    <w:rsid w:val="00D26A99"/>
    <w:rsid w:val="00D2770A"/>
    <w:rsid w:val="00D27988"/>
    <w:rsid w:val="00D27E90"/>
    <w:rsid w:val="00D310B5"/>
    <w:rsid w:val="00D310DB"/>
    <w:rsid w:val="00D31788"/>
    <w:rsid w:val="00D31DEA"/>
    <w:rsid w:val="00D322BA"/>
    <w:rsid w:val="00D32746"/>
    <w:rsid w:val="00D33505"/>
    <w:rsid w:val="00D336AE"/>
    <w:rsid w:val="00D3372E"/>
    <w:rsid w:val="00D338A1"/>
    <w:rsid w:val="00D33DBF"/>
    <w:rsid w:val="00D3444A"/>
    <w:rsid w:val="00D34EBC"/>
    <w:rsid w:val="00D34FBF"/>
    <w:rsid w:val="00D35D36"/>
    <w:rsid w:val="00D369D6"/>
    <w:rsid w:val="00D37090"/>
    <w:rsid w:val="00D373D2"/>
    <w:rsid w:val="00D375A8"/>
    <w:rsid w:val="00D37771"/>
    <w:rsid w:val="00D377B5"/>
    <w:rsid w:val="00D37A0F"/>
    <w:rsid w:val="00D4076A"/>
    <w:rsid w:val="00D40899"/>
    <w:rsid w:val="00D408D8"/>
    <w:rsid w:val="00D410FF"/>
    <w:rsid w:val="00D416A0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4156"/>
    <w:rsid w:val="00D4440E"/>
    <w:rsid w:val="00D4466C"/>
    <w:rsid w:val="00D44A44"/>
    <w:rsid w:val="00D44F76"/>
    <w:rsid w:val="00D456E3"/>
    <w:rsid w:val="00D45713"/>
    <w:rsid w:val="00D45A57"/>
    <w:rsid w:val="00D45C56"/>
    <w:rsid w:val="00D462E6"/>
    <w:rsid w:val="00D46930"/>
    <w:rsid w:val="00D46C6B"/>
    <w:rsid w:val="00D4755F"/>
    <w:rsid w:val="00D479B2"/>
    <w:rsid w:val="00D50078"/>
    <w:rsid w:val="00D50241"/>
    <w:rsid w:val="00D50729"/>
    <w:rsid w:val="00D50B04"/>
    <w:rsid w:val="00D5124C"/>
    <w:rsid w:val="00D5137E"/>
    <w:rsid w:val="00D51D76"/>
    <w:rsid w:val="00D5262C"/>
    <w:rsid w:val="00D53C99"/>
    <w:rsid w:val="00D548B7"/>
    <w:rsid w:val="00D55063"/>
    <w:rsid w:val="00D55671"/>
    <w:rsid w:val="00D55CE1"/>
    <w:rsid w:val="00D5613A"/>
    <w:rsid w:val="00D565C6"/>
    <w:rsid w:val="00D5696E"/>
    <w:rsid w:val="00D56C75"/>
    <w:rsid w:val="00D57576"/>
    <w:rsid w:val="00D575FF"/>
    <w:rsid w:val="00D60B85"/>
    <w:rsid w:val="00D60BC9"/>
    <w:rsid w:val="00D61086"/>
    <w:rsid w:val="00D61A36"/>
    <w:rsid w:val="00D61B66"/>
    <w:rsid w:val="00D61BE4"/>
    <w:rsid w:val="00D61CF8"/>
    <w:rsid w:val="00D61ECF"/>
    <w:rsid w:val="00D62102"/>
    <w:rsid w:val="00D6216C"/>
    <w:rsid w:val="00D622CE"/>
    <w:rsid w:val="00D62CB7"/>
    <w:rsid w:val="00D62E57"/>
    <w:rsid w:val="00D62FE3"/>
    <w:rsid w:val="00D63170"/>
    <w:rsid w:val="00D63A2C"/>
    <w:rsid w:val="00D63B8D"/>
    <w:rsid w:val="00D63D8D"/>
    <w:rsid w:val="00D63FED"/>
    <w:rsid w:val="00D640F4"/>
    <w:rsid w:val="00D64186"/>
    <w:rsid w:val="00D643DE"/>
    <w:rsid w:val="00D64405"/>
    <w:rsid w:val="00D6457A"/>
    <w:rsid w:val="00D64D78"/>
    <w:rsid w:val="00D651EE"/>
    <w:rsid w:val="00D6522C"/>
    <w:rsid w:val="00D656A9"/>
    <w:rsid w:val="00D663FF"/>
    <w:rsid w:val="00D664BC"/>
    <w:rsid w:val="00D66649"/>
    <w:rsid w:val="00D666AF"/>
    <w:rsid w:val="00D668CA"/>
    <w:rsid w:val="00D66AAC"/>
    <w:rsid w:val="00D66E99"/>
    <w:rsid w:val="00D67060"/>
    <w:rsid w:val="00D67655"/>
    <w:rsid w:val="00D67837"/>
    <w:rsid w:val="00D71559"/>
    <w:rsid w:val="00D716B9"/>
    <w:rsid w:val="00D71FB7"/>
    <w:rsid w:val="00D721AC"/>
    <w:rsid w:val="00D72C51"/>
    <w:rsid w:val="00D73A45"/>
    <w:rsid w:val="00D73AD5"/>
    <w:rsid w:val="00D7401C"/>
    <w:rsid w:val="00D740D4"/>
    <w:rsid w:val="00D7432C"/>
    <w:rsid w:val="00D74677"/>
    <w:rsid w:val="00D74FDB"/>
    <w:rsid w:val="00D757B4"/>
    <w:rsid w:val="00D75896"/>
    <w:rsid w:val="00D759FF"/>
    <w:rsid w:val="00D75A92"/>
    <w:rsid w:val="00D76A86"/>
    <w:rsid w:val="00D76B53"/>
    <w:rsid w:val="00D76ED1"/>
    <w:rsid w:val="00D77613"/>
    <w:rsid w:val="00D779F1"/>
    <w:rsid w:val="00D77D07"/>
    <w:rsid w:val="00D77D48"/>
    <w:rsid w:val="00D8006F"/>
    <w:rsid w:val="00D80681"/>
    <w:rsid w:val="00D8092D"/>
    <w:rsid w:val="00D80B29"/>
    <w:rsid w:val="00D80C1E"/>
    <w:rsid w:val="00D81499"/>
    <w:rsid w:val="00D818A9"/>
    <w:rsid w:val="00D82172"/>
    <w:rsid w:val="00D8296C"/>
    <w:rsid w:val="00D82ABD"/>
    <w:rsid w:val="00D82FB9"/>
    <w:rsid w:val="00D83E58"/>
    <w:rsid w:val="00D83F3E"/>
    <w:rsid w:val="00D83F97"/>
    <w:rsid w:val="00D8410F"/>
    <w:rsid w:val="00D84257"/>
    <w:rsid w:val="00D84EDE"/>
    <w:rsid w:val="00D859BE"/>
    <w:rsid w:val="00D85B56"/>
    <w:rsid w:val="00D862E5"/>
    <w:rsid w:val="00D865AA"/>
    <w:rsid w:val="00D86705"/>
    <w:rsid w:val="00D86D85"/>
    <w:rsid w:val="00D86FD2"/>
    <w:rsid w:val="00D8752F"/>
    <w:rsid w:val="00D87751"/>
    <w:rsid w:val="00D90344"/>
    <w:rsid w:val="00D908E6"/>
    <w:rsid w:val="00D909D3"/>
    <w:rsid w:val="00D90CF9"/>
    <w:rsid w:val="00D90D16"/>
    <w:rsid w:val="00D90D71"/>
    <w:rsid w:val="00D91788"/>
    <w:rsid w:val="00D91936"/>
    <w:rsid w:val="00D91CF1"/>
    <w:rsid w:val="00D92020"/>
    <w:rsid w:val="00D920E6"/>
    <w:rsid w:val="00D92934"/>
    <w:rsid w:val="00D92990"/>
    <w:rsid w:val="00D92AE4"/>
    <w:rsid w:val="00D92E13"/>
    <w:rsid w:val="00D930A1"/>
    <w:rsid w:val="00D93464"/>
    <w:rsid w:val="00D937EC"/>
    <w:rsid w:val="00D93C2B"/>
    <w:rsid w:val="00D946DF"/>
    <w:rsid w:val="00D94C31"/>
    <w:rsid w:val="00D94EA3"/>
    <w:rsid w:val="00D95926"/>
    <w:rsid w:val="00D962A5"/>
    <w:rsid w:val="00D96993"/>
    <w:rsid w:val="00D9736C"/>
    <w:rsid w:val="00D9754F"/>
    <w:rsid w:val="00D975DE"/>
    <w:rsid w:val="00D97922"/>
    <w:rsid w:val="00D97AB9"/>
    <w:rsid w:val="00DA0D01"/>
    <w:rsid w:val="00DA155D"/>
    <w:rsid w:val="00DA1588"/>
    <w:rsid w:val="00DA1FB6"/>
    <w:rsid w:val="00DA27B7"/>
    <w:rsid w:val="00DA3201"/>
    <w:rsid w:val="00DA331A"/>
    <w:rsid w:val="00DA3F33"/>
    <w:rsid w:val="00DA400D"/>
    <w:rsid w:val="00DA4523"/>
    <w:rsid w:val="00DA4535"/>
    <w:rsid w:val="00DA460B"/>
    <w:rsid w:val="00DA4676"/>
    <w:rsid w:val="00DA4D85"/>
    <w:rsid w:val="00DA57EB"/>
    <w:rsid w:val="00DA5DC2"/>
    <w:rsid w:val="00DA5E77"/>
    <w:rsid w:val="00DA5E94"/>
    <w:rsid w:val="00DA6220"/>
    <w:rsid w:val="00DA6476"/>
    <w:rsid w:val="00DA6664"/>
    <w:rsid w:val="00DA6CFD"/>
    <w:rsid w:val="00DA7100"/>
    <w:rsid w:val="00DA774A"/>
    <w:rsid w:val="00DB067E"/>
    <w:rsid w:val="00DB0733"/>
    <w:rsid w:val="00DB0B76"/>
    <w:rsid w:val="00DB0BAB"/>
    <w:rsid w:val="00DB0C50"/>
    <w:rsid w:val="00DB1396"/>
    <w:rsid w:val="00DB1BA4"/>
    <w:rsid w:val="00DB2012"/>
    <w:rsid w:val="00DB24BC"/>
    <w:rsid w:val="00DB26EE"/>
    <w:rsid w:val="00DB28A9"/>
    <w:rsid w:val="00DB2C88"/>
    <w:rsid w:val="00DB30D7"/>
    <w:rsid w:val="00DB360D"/>
    <w:rsid w:val="00DB388D"/>
    <w:rsid w:val="00DB3EED"/>
    <w:rsid w:val="00DB423F"/>
    <w:rsid w:val="00DB48F9"/>
    <w:rsid w:val="00DB4E89"/>
    <w:rsid w:val="00DB7562"/>
    <w:rsid w:val="00DB758A"/>
    <w:rsid w:val="00DB7F44"/>
    <w:rsid w:val="00DB7FC5"/>
    <w:rsid w:val="00DC0125"/>
    <w:rsid w:val="00DC055D"/>
    <w:rsid w:val="00DC057A"/>
    <w:rsid w:val="00DC06C5"/>
    <w:rsid w:val="00DC0D93"/>
    <w:rsid w:val="00DC1C93"/>
    <w:rsid w:val="00DC1DB6"/>
    <w:rsid w:val="00DC1E98"/>
    <w:rsid w:val="00DC1FC0"/>
    <w:rsid w:val="00DC23C1"/>
    <w:rsid w:val="00DC23DE"/>
    <w:rsid w:val="00DC2A50"/>
    <w:rsid w:val="00DC2ECC"/>
    <w:rsid w:val="00DC2FDA"/>
    <w:rsid w:val="00DC358C"/>
    <w:rsid w:val="00DC358E"/>
    <w:rsid w:val="00DC387E"/>
    <w:rsid w:val="00DC4227"/>
    <w:rsid w:val="00DC47EC"/>
    <w:rsid w:val="00DC4F8B"/>
    <w:rsid w:val="00DC548F"/>
    <w:rsid w:val="00DC597F"/>
    <w:rsid w:val="00DC5F99"/>
    <w:rsid w:val="00DC6443"/>
    <w:rsid w:val="00DC6744"/>
    <w:rsid w:val="00DC6EAB"/>
    <w:rsid w:val="00DC7347"/>
    <w:rsid w:val="00DC7941"/>
    <w:rsid w:val="00DC7A89"/>
    <w:rsid w:val="00DC7D87"/>
    <w:rsid w:val="00DC7D8A"/>
    <w:rsid w:val="00DC7E25"/>
    <w:rsid w:val="00DD00EF"/>
    <w:rsid w:val="00DD04C7"/>
    <w:rsid w:val="00DD0B81"/>
    <w:rsid w:val="00DD0D9E"/>
    <w:rsid w:val="00DD1828"/>
    <w:rsid w:val="00DD1B38"/>
    <w:rsid w:val="00DD1C9C"/>
    <w:rsid w:val="00DD33FC"/>
    <w:rsid w:val="00DD4302"/>
    <w:rsid w:val="00DD45EE"/>
    <w:rsid w:val="00DD5184"/>
    <w:rsid w:val="00DD5421"/>
    <w:rsid w:val="00DD571C"/>
    <w:rsid w:val="00DD5FEB"/>
    <w:rsid w:val="00DD6467"/>
    <w:rsid w:val="00DD6558"/>
    <w:rsid w:val="00DD6704"/>
    <w:rsid w:val="00DD6DAE"/>
    <w:rsid w:val="00DD6F15"/>
    <w:rsid w:val="00DD6F6E"/>
    <w:rsid w:val="00DD741E"/>
    <w:rsid w:val="00DD7508"/>
    <w:rsid w:val="00DD76D3"/>
    <w:rsid w:val="00DD77C3"/>
    <w:rsid w:val="00DE0435"/>
    <w:rsid w:val="00DE0668"/>
    <w:rsid w:val="00DE08AA"/>
    <w:rsid w:val="00DE0D29"/>
    <w:rsid w:val="00DE11C3"/>
    <w:rsid w:val="00DE1492"/>
    <w:rsid w:val="00DE1699"/>
    <w:rsid w:val="00DE1EB3"/>
    <w:rsid w:val="00DE2573"/>
    <w:rsid w:val="00DE2C53"/>
    <w:rsid w:val="00DE303C"/>
    <w:rsid w:val="00DE3194"/>
    <w:rsid w:val="00DE31C2"/>
    <w:rsid w:val="00DE3241"/>
    <w:rsid w:val="00DE36CA"/>
    <w:rsid w:val="00DE379D"/>
    <w:rsid w:val="00DE3913"/>
    <w:rsid w:val="00DE42EA"/>
    <w:rsid w:val="00DE4E79"/>
    <w:rsid w:val="00DE5017"/>
    <w:rsid w:val="00DE50F7"/>
    <w:rsid w:val="00DE5D2E"/>
    <w:rsid w:val="00DE6345"/>
    <w:rsid w:val="00DE65C1"/>
    <w:rsid w:val="00DE6709"/>
    <w:rsid w:val="00DE6CE1"/>
    <w:rsid w:val="00DE6EE8"/>
    <w:rsid w:val="00DE6FAF"/>
    <w:rsid w:val="00DE729F"/>
    <w:rsid w:val="00DE77EE"/>
    <w:rsid w:val="00DE7B8D"/>
    <w:rsid w:val="00DE7BF0"/>
    <w:rsid w:val="00DE7C6D"/>
    <w:rsid w:val="00DE7FA7"/>
    <w:rsid w:val="00DF046F"/>
    <w:rsid w:val="00DF0586"/>
    <w:rsid w:val="00DF05CA"/>
    <w:rsid w:val="00DF0963"/>
    <w:rsid w:val="00DF1B44"/>
    <w:rsid w:val="00DF21E3"/>
    <w:rsid w:val="00DF24A8"/>
    <w:rsid w:val="00DF2501"/>
    <w:rsid w:val="00DF27CD"/>
    <w:rsid w:val="00DF30F0"/>
    <w:rsid w:val="00DF31E9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DF796D"/>
    <w:rsid w:val="00E009B2"/>
    <w:rsid w:val="00E00F2E"/>
    <w:rsid w:val="00E02163"/>
    <w:rsid w:val="00E0241F"/>
    <w:rsid w:val="00E02637"/>
    <w:rsid w:val="00E02D3B"/>
    <w:rsid w:val="00E04011"/>
    <w:rsid w:val="00E0405D"/>
    <w:rsid w:val="00E040F7"/>
    <w:rsid w:val="00E047A5"/>
    <w:rsid w:val="00E047DB"/>
    <w:rsid w:val="00E04D87"/>
    <w:rsid w:val="00E04E42"/>
    <w:rsid w:val="00E04ECD"/>
    <w:rsid w:val="00E053FE"/>
    <w:rsid w:val="00E05512"/>
    <w:rsid w:val="00E05CF6"/>
    <w:rsid w:val="00E06304"/>
    <w:rsid w:val="00E066D3"/>
    <w:rsid w:val="00E06B9D"/>
    <w:rsid w:val="00E07333"/>
    <w:rsid w:val="00E07611"/>
    <w:rsid w:val="00E102BC"/>
    <w:rsid w:val="00E10471"/>
    <w:rsid w:val="00E10770"/>
    <w:rsid w:val="00E10C5A"/>
    <w:rsid w:val="00E11267"/>
    <w:rsid w:val="00E113FB"/>
    <w:rsid w:val="00E1162E"/>
    <w:rsid w:val="00E11A53"/>
    <w:rsid w:val="00E11A6C"/>
    <w:rsid w:val="00E11CB4"/>
    <w:rsid w:val="00E11E1B"/>
    <w:rsid w:val="00E1282E"/>
    <w:rsid w:val="00E12ADB"/>
    <w:rsid w:val="00E12C28"/>
    <w:rsid w:val="00E12D6D"/>
    <w:rsid w:val="00E13245"/>
    <w:rsid w:val="00E13AF4"/>
    <w:rsid w:val="00E13C5C"/>
    <w:rsid w:val="00E13C8B"/>
    <w:rsid w:val="00E13F95"/>
    <w:rsid w:val="00E141B6"/>
    <w:rsid w:val="00E1430E"/>
    <w:rsid w:val="00E144DD"/>
    <w:rsid w:val="00E14F90"/>
    <w:rsid w:val="00E15558"/>
    <w:rsid w:val="00E15BC1"/>
    <w:rsid w:val="00E15E68"/>
    <w:rsid w:val="00E15E74"/>
    <w:rsid w:val="00E15F2C"/>
    <w:rsid w:val="00E15FA5"/>
    <w:rsid w:val="00E1615D"/>
    <w:rsid w:val="00E1661C"/>
    <w:rsid w:val="00E17140"/>
    <w:rsid w:val="00E17483"/>
    <w:rsid w:val="00E174C3"/>
    <w:rsid w:val="00E209BA"/>
    <w:rsid w:val="00E20A77"/>
    <w:rsid w:val="00E21195"/>
    <w:rsid w:val="00E215CE"/>
    <w:rsid w:val="00E21D3C"/>
    <w:rsid w:val="00E2204A"/>
    <w:rsid w:val="00E22B16"/>
    <w:rsid w:val="00E22B6F"/>
    <w:rsid w:val="00E22F72"/>
    <w:rsid w:val="00E236F4"/>
    <w:rsid w:val="00E23BD2"/>
    <w:rsid w:val="00E23C99"/>
    <w:rsid w:val="00E23E26"/>
    <w:rsid w:val="00E2423E"/>
    <w:rsid w:val="00E24397"/>
    <w:rsid w:val="00E244DB"/>
    <w:rsid w:val="00E25B64"/>
    <w:rsid w:val="00E25E9C"/>
    <w:rsid w:val="00E2636B"/>
    <w:rsid w:val="00E2664B"/>
    <w:rsid w:val="00E26E15"/>
    <w:rsid w:val="00E27226"/>
    <w:rsid w:val="00E27565"/>
    <w:rsid w:val="00E2795F"/>
    <w:rsid w:val="00E27AA2"/>
    <w:rsid w:val="00E3104F"/>
    <w:rsid w:val="00E31857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3F5"/>
    <w:rsid w:val="00E34631"/>
    <w:rsid w:val="00E34A82"/>
    <w:rsid w:val="00E35885"/>
    <w:rsid w:val="00E35967"/>
    <w:rsid w:val="00E36144"/>
    <w:rsid w:val="00E366B2"/>
    <w:rsid w:val="00E3697F"/>
    <w:rsid w:val="00E3720D"/>
    <w:rsid w:val="00E3758A"/>
    <w:rsid w:val="00E4005D"/>
    <w:rsid w:val="00E4083F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4D00"/>
    <w:rsid w:val="00E45512"/>
    <w:rsid w:val="00E45830"/>
    <w:rsid w:val="00E45F7A"/>
    <w:rsid w:val="00E4646B"/>
    <w:rsid w:val="00E46BB9"/>
    <w:rsid w:val="00E46FE8"/>
    <w:rsid w:val="00E4781C"/>
    <w:rsid w:val="00E47A2B"/>
    <w:rsid w:val="00E47B45"/>
    <w:rsid w:val="00E47D65"/>
    <w:rsid w:val="00E47EEE"/>
    <w:rsid w:val="00E5012B"/>
    <w:rsid w:val="00E503C3"/>
    <w:rsid w:val="00E50B73"/>
    <w:rsid w:val="00E5167E"/>
    <w:rsid w:val="00E51C1C"/>
    <w:rsid w:val="00E524E1"/>
    <w:rsid w:val="00E5279B"/>
    <w:rsid w:val="00E527DE"/>
    <w:rsid w:val="00E52951"/>
    <w:rsid w:val="00E52EAF"/>
    <w:rsid w:val="00E535A6"/>
    <w:rsid w:val="00E53ABC"/>
    <w:rsid w:val="00E53BE0"/>
    <w:rsid w:val="00E54511"/>
    <w:rsid w:val="00E5461E"/>
    <w:rsid w:val="00E55CA7"/>
    <w:rsid w:val="00E5677C"/>
    <w:rsid w:val="00E56BEF"/>
    <w:rsid w:val="00E56CD8"/>
    <w:rsid w:val="00E56DEE"/>
    <w:rsid w:val="00E56F9C"/>
    <w:rsid w:val="00E5704C"/>
    <w:rsid w:val="00E572A7"/>
    <w:rsid w:val="00E57CF0"/>
    <w:rsid w:val="00E57D8F"/>
    <w:rsid w:val="00E60422"/>
    <w:rsid w:val="00E60D73"/>
    <w:rsid w:val="00E613B5"/>
    <w:rsid w:val="00E61F3F"/>
    <w:rsid w:val="00E62717"/>
    <w:rsid w:val="00E63024"/>
    <w:rsid w:val="00E6366D"/>
    <w:rsid w:val="00E636B7"/>
    <w:rsid w:val="00E637B5"/>
    <w:rsid w:val="00E63842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C2F"/>
    <w:rsid w:val="00E66D9D"/>
    <w:rsid w:val="00E66F15"/>
    <w:rsid w:val="00E6721C"/>
    <w:rsid w:val="00E675A7"/>
    <w:rsid w:val="00E678CD"/>
    <w:rsid w:val="00E701C9"/>
    <w:rsid w:val="00E70899"/>
    <w:rsid w:val="00E7093C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06E"/>
    <w:rsid w:val="00E730DB"/>
    <w:rsid w:val="00E7317A"/>
    <w:rsid w:val="00E73B1C"/>
    <w:rsid w:val="00E742E6"/>
    <w:rsid w:val="00E74959"/>
    <w:rsid w:val="00E74A0B"/>
    <w:rsid w:val="00E750D7"/>
    <w:rsid w:val="00E7520D"/>
    <w:rsid w:val="00E758EB"/>
    <w:rsid w:val="00E75E68"/>
    <w:rsid w:val="00E76732"/>
    <w:rsid w:val="00E768CC"/>
    <w:rsid w:val="00E778F2"/>
    <w:rsid w:val="00E77C87"/>
    <w:rsid w:val="00E77ECF"/>
    <w:rsid w:val="00E80150"/>
    <w:rsid w:val="00E803A7"/>
    <w:rsid w:val="00E80FC1"/>
    <w:rsid w:val="00E80FDB"/>
    <w:rsid w:val="00E81A3E"/>
    <w:rsid w:val="00E81C29"/>
    <w:rsid w:val="00E81F94"/>
    <w:rsid w:val="00E8204B"/>
    <w:rsid w:val="00E8269D"/>
    <w:rsid w:val="00E82A87"/>
    <w:rsid w:val="00E82C37"/>
    <w:rsid w:val="00E82CBC"/>
    <w:rsid w:val="00E83802"/>
    <w:rsid w:val="00E838D4"/>
    <w:rsid w:val="00E8394E"/>
    <w:rsid w:val="00E83FB9"/>
    <w:rsid w:val="00E84202"/>
    <w:rsid w:val="00E84529"/>
    <w:rsid w:val="00E84677"/>
    <w:rsid w:val="00E84792"/>
    <w:rsid w:val="00E847EF"/>
    <w:rsid w:val="00E8483A"/>
    <w:rsid w:val="00E84A02"/>
    <w:rsid w:val="00E84DCD"/>
    <w:rsid w:val="00E8563F"/>
    <w:rsid w:val="00E857C3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F2F"/>
    <w:rsid w:val="00E921EF"/>
    <w:rsid w:val="00E924E6"/>
    <w:rsid w:val="00E9260F"/>
    <w:rsid w:val="00E926B0"/>
    <w:rsid w:val="00E92871"/>
    <w:rsid w:val="00E938F2"/>
    <w:rsid w:val="00E93D46"/>
    <w:rsid w:val="00E945AF"/>
    <w:rsid w:val="00E948D6"/>
    <w:rsid w:val="00E95182"/>
    <w:rsid w:val="00E95392"/>
    <w:rsid w:val="00E95982"/>
    <w:rsid w:val="00E960AC"/>
    <w:rsid w:val="00E9665F"/>
    <w:rsid w:val="00E96C7E"/>
    <w:rsid w:val="00E97B59"/>
    <w:rsid w:val="00E97C66"/>
    <w:rsid w:val="00EA005E"/>
    <w:rsid w:val="00EA0159"/>
    <w:rsid w:val="00EA1249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365B"/>
    <w:rsid w:val="00EA3C1E"/>
    <w:rsid w:val="00EA4431"/>
    <w:rsid w:val="00EA4DDB"/>
    <w:rsid w:val="00EA62FC"/>
    <w:rsid w:val="00EA6B83"/>
    <w:rsid w:val="00EA73E8"/>
    <w:rsid w:val="00EA7CA5"/>
    <w:rsid w:val="00EA7DDA"/>
    <w:rsid w:val="00EB0395"/>
    <w:rsid w:val="00EB0992"/>
    <w:rsid w:val="00EB0CE7"/>
    <w:rsid w:val="00EB1096"/>
    <w:rsid w:val="00EB10A9"/>
    <w:rsid w:val="00EB10D8"/>
    <w:rsid w:val="00EB1E0D"/>
    <w:rsid w:val="00EB216B"/>
    <w:rsid w:val="00EB22CB"/>
    <w:rsid w:val="00EB2ECC"/>
    <w:rsid w:val="00EB375F"/>
    <w:rsid w:val="00EB3858"/>
    <w:rsid w:val="00EB39DC"/>
    <w:rsid w:val="00EB4F20"/>
    <w:rsid w:val="00EB539E"/>
    <w:rsid w:val="00EB5632"/>
    <w:rsid w:val="00EB5C26"/>
    <w:rsid w:val="00EB5CCB"/>
    <w:rsid w:val="00EB65E0"/>
    <w:rsid w:val="00EB667E"/>
    <w:rsid w:val="00EB6B20"/>
    <w:rsid w:val="00EB7550"/>
    <w:rsid w:val="00EB7915"/>
    <w:rsid w:val="00EB7EE6"/>
    <w:rsid w:val="00EC0F4C"/>
    <w:rsid w:val="00EC154E"/>
    <w:rsid w:val="00EC18B6"/>
    <w:rsid w:val="00EC1A61"/>
    <w:rsid w:val="00EC1F05"/>
    <w:rsid w:val="00EC1F78"/>
    <w:rsid w:val="00EC20E9"/>
    <w:rsid w:val="00EC23E1"/>
    <w:rsid w:val="00EC2A3E"/>
    <w:rsid w:val="00EC31AE"/>
    <w:rsid w:val="00EC3281"/>
    <w:rsid w:val="00EC3599"/>
    <w:rsid w:val="00EC3DCE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7077"/>
    <w:rsid w:val="00ED0DFE"/>
    <w:rsid w:val="00ED16A3"/>
    <w:rsid w:val="00ED19F1"/>
    <w:rsid w:val="00ED1BE7"/>
    <w:rsid w:val="00ED2473"/>
    <w:rsid w:val="00ED2DEA"/>
    <w:rsid w:val="00ED364B"/>
    <w:rsid w:val="00ED365E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D796D"/>
    <w:rsid w:val="00EE025D"/>
    <w:rsid w:val="00EE0616"/>
    <w:rsid w:val="00EE0695"/>
    <w:rsid w:val="00EE0732"/>
    <w:rsid w:val="00EE1820"/>
    <w:rsid w:val="00EE19BE"/>
    <w:rsid w:val="00EE1D8D"/>
    <w:rsid w:val="00EE1E09"/>
    <w:rsid w:val="00EE23C7"/>
    <w:rsid w:val="00EE25B3"/>
    <w:rsid w:val="00EE3728"/>
    <w:rsid w:val="00EE3A79"/>
    <w:rsid w:val="00EE439E"/>
    <w:rsid w:val="00EE475B"/>
    <w:rsid w:val="00EE4941"/>
    <w:rsid w:val="00EE522C"/>
    <w:rsid w:val="00EE6080"/>
    <w:rsid w:val="00EE768C"/>
    <w:rsid w:val="00EF01E8"/>
    <w:rsid w:val="00EF08A5"/>
    <w:rsid w:val="00EF2274"/>
    <w:rsid w:val="00EF2A08"/>
    <w:rsid w:val="00EF38D6"/>
    <w:rsid w:val="00EF3D5B"/>
    <w:rsid w:val="00EF511A"/>
    <w:rsid w:val="00EF51A6"/>
    <w:rsid w:val="00EF5915"/>
    <w:rsid w:val="00EF5D11"/>
    <w:rsid w:val="00EF7A63"/>
    <w:rsid w:val="00F0054D"/>
    <w:rsid w:val="00F00B62"/>
    <w:rsid w:val="00F00BC4"/>
    <w:rsid w:val="00F01394"/>
    <w:rsid w:val="00F014B0"/>
    <w:rsid w:val="00F0191C"/>
    <w:rsid w:val="00F01A1B"/>
    <w:rsid w:val="00F01C59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E19"/>
    <w:rsid w:val="00F0612E"/>
    <w:rsid w:val="00F0631F"/>
    <w:rsid w:val="00F065F6"/>
    <w:rsid w:val="00F06709"/>
    <w:rsid w:val="00F07D3C"/>
    <w:rsid w:val="00F07F78"/>
    <w:rsid w:val="00F1085E"/>
    <w:rsid w:val="00F1089D"/>
    <w:rsid w:val="00F10DC5"/>
    <w:rsid w:val="00F11008"/>
    <w:rsid w:val="00F1197D"/>
    <w:rsid w:val="00F11B05"/>
    <w:rsid w:val="00F11CED"/>
    <w:rsid w:val="00F121ED"/>
    <w:rsid w:val="00F12253"/>
    <w:rsid w:val="00F12864"/>
    <w:rsid w:val="00F13042"/>
    <w:rsid w:val="00F14005"/>
    <w:rsid w:val="00F1415C"/>
    <w:rsid w:val="00F147D5"/>
    <w:rsid w:val="00F14E12"/>
    <w:rsid w:val="00F156B9"/>
    <w:rsid w:val="00F15865"/>
    <w:rsid w:val="00F15BFE"/>
    <w:rsid w:val="00F16201"/>
    <w:rsid w:val="00F166BC"/>
    <w:rsid w:val="00F169F8"/>
    <w:rsid w:val="00F16A99"/>
    <w:rsid w:val="00F16C4D"/>
    <w:rsid w:val="00F16F97"/>
    <w:rsid w:val="00F1793E"/>
    <w:rsid w:val="00F20200"/>
    <w:rsid w:val="00F206C5"/>
    <w:rsid w:val="00F20B15"/>
    <w:rsid w:val="00F21411"/>
    <w:rsid w:val="00F21412"/>
    <w:rsid w:val="00F2177C"/>
    <w:rsid w:val="00F21EC1"/>
    <w:rsid w:val="00F21FB3"/>
    <w:rsid w:val="00F2225C"/>
    <w:rsid w:val="00F222C8"/>
    <w:rsid w:val="00F22A1A"/>
    <w:rsid w:val="00F22BAE"/>
    <w:rsid w:val="00F2323F"/>
    <w:rsid w:val="00F234E3"/>
    <w:rsid w:val="00F235FC"/>
    <w:rsid w:val="00F238EB"/>
    <w:rsid w:val="00F23DBF"/>
    <w:rsid w:val="00F23F4E"/>
    <w:rsid w:val="00F24916"/>
    <w:rsid w:val="00F24A18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2B0"/>
    <w:rsid w:val="00F33847"/>
    <w:rsid w:val="00F343E4"/>
    <w:rsid w:val="00F34BE9"/>
    <w:rsid w:val="00F34C59"/>
    <w:rsid w:val="00F34CAC"/>
    <w:rsid w:val="00F34EA2"/>
    <w:rsid w:val="00F354FA"/>
    <w:rsid w:val="00F35FBB"/>
    <w:rsid w:val="00F3644E"/>
    <w:rsid w:val="00F3647B"/>
    <w:rsid w:val="00F365FC"/>
    <w:rsid w:val="00F36779"/>
    <w:rsid w:val="00F36F77"/>
    <w:rsid w:val="00F3776E"/>
    <w:rsid w:val="00F379A3"/>
    <w:rsid w:val="00F400E8"/>
    <w:rsid w:val="00F40378"/>
    <w:rsid w:val="00F4037B"/>
    <w:rsid w:val="00F40518"/>
    <w:rsid w:val="00F40655"/>
    <w:rsid w:val="00F4231A"/>
    <w:rsid w:val="00F4253B"/>
    <w:rsid w:val="00F436CE"/>
    <w:rsid w:val="00F437EC"/>
    <w:rsid w:val="00F43AE7"/>
    <w:rsid w:val="00F43C3F"/>
    <w:rsid w:val="00F44156"/>
    <w:rsid w:val="00F4445B"/>
    <w:rsid w:val="00F44D0E"/>
    <w:rsid w:val="00F44DD6"/>
    <w:rsid w:val="00F44EEB"/>
    <w:rsid w:val="00F454FC"/>
    <w:rsid w:val="00F45790"/>
    <w:rsid w:val="00F45A93"/>
    <w:rsid w:val="00F477F8"/>
    <w:rsid w:val="00F479D9"/>
    <w:rsid w:val="00F47F20"/>
    <w:rsid w:val="00F50AC7"/>
    <w:rsid w:val="00F510BA"/>
    <w:rsid w:val="00F5191B"/>
    <w:rsid w:val="00F525CA"/>
    <w:rsid w:val="00F52947"/>
    <w:rsid w:val="00F52AB3"/>
    <w:rsid w:val="00F530BE"/>
    <w:rsid w:val="00F53175"/>
    <w:rsid w:val="00F5372B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6C7"/>
    <w:rsid w:val="00F558CB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537"/>
    <w:rsid w:val="00F6090A"/>
    <w:rsid w:val="00F60986"/>
    <w:rsid w:val="00F60998"/>
    <w:rsid w:val="00F60B37"/>
    <w:rsid w:val="00F61DE9"/>
    <w:rsid w:val="00F62650"/>
    <w:rsid w:val="00F62AED"/>
    <w:rsid w:val="00F63625"/>
    <w:rsid w:val="00F6385C"/>
    <w:rsid w:val="00F63A98"/>
    <w:rsid w:val="00F63DB8"/>
    <w:rsid w:val="00F6469E"/>
    <w:rsid w:val="00F64730"/>
    <w:rsid w:val="00F64D41"/>
    <w:rsid w:val="00F651D0"/>
    <w:rsid w:val="00F651F0"/>
    <w:rsid w:val="00F66ED7"/>
    <w:rsid w:val="00F6733D"/>
    <w:rsid w:val="00F6780D"/>
    <w:rsid w:val="00F67830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45C3"/>
    <w:rsid w:val="00F74677"/>
    <w:rsid w:val="00F75656"/>
    <w:rsid w:val="00F7579E"/>
    <w:rsid w:val="00F75946"/>
    <w:rsid w:val="00F762E3"/>
    <w:rsid w:val="00F763B4"/>
    <w:rsid w:val="00F76C56"/>
    <w:rsid w:val="00F770AA"/>
    <w:rsid w:val="00F77252"/>
    <w:rsid w:val="00F77518"/>
    <w:rsid w:val="00F7789D"/>
    <w:rsid w:val="00F813F0"/>
    <w:rsid w:val="00F816DE"/>
    <w:rsid w:val="00F81897"/>
    <w:rsid w:val="00F82017"/>
    <w:rsid w:val="00F825AE"/>
    <w:rsid w:val="00F826A4"/>
    <w:rsid w:val="00F8277D"/>
    <w:rsid w:val="00F83099"/>
    <w:rsid w:val="00F83431"/>
    <w:rsid w:val="00F838C7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7656"/>
    <w:rsid w:val="00F87797"/>
    <w:rsid w:val="00F878CA"/>
    <w:rsid w:val="00F9081E"/>
    <w:rsid w:val="00F91C5B"/>
    <w:rsid w:val="00F91D44"/>
    <w:rsid w:val="00F92B52"/>
    <w:rsid w:val="00F92DE6"/>
    <w:rsid w:val="00F92F03"/>
    <w:rsid w:val="00F93208"/>
    <w:rsid w:val="00F9322C"/>
    <w:rsid w:val="00F93679"/>
    <w:rsid w:val="00F93C92"/>
    <w:rsid w:val="00F94166"/>
    <w:rsid w:val="00F94310"/>
    <w:rsid w:val="00F94C48"/>
    <w:rsid w:val="00F94D09"/>
    <w:rsid w:val="00F94E33"/>
    <w:rsid w:val="00F94FFC"/>
    <w:rsid w:val="00F95E7C"/>
    <w:rsid w:val="00F95E83"/>
    <w:rsid w:val="00F962C0"/>
    <w:rsid w:val="00F9670A"/>
    <w:rsid w:val="00F97383"/>
    <w:rsid w:val="00FA04BA"/>
    <w:rsid w:val="00FA0ED6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F4F"/>
    <w:rsid w:val="00FA647D"/>
    <w:rsid w:val="00FA659B"/>
    <w:rsid w:val="00FA6781"/>
    <w:rsid w:val="00FA6EA4"/>
    <w:rsid w:val="00FA6FE9"/>
    <w:rsid w:val="00FB02E2"/>
    <w:rsid w:val="00FB129C"/>
    <w:rsid w:val="00FB1387"/>
    <w:rsid w:val="00FB1636"/>
    <w:rsid w:val="00FB1B50"/>
    <w:rsid w:val="00FB1D21"/>
    <w:rsid w:val="00FB1DAD"/>
    <w:rsid w:val="00FB2071"/>
    <w:rsid w:val="00FB233C"/>
    <w:rsid w:val="00FB3A65"/>
    <w:rsid w:val="00FB3C68"/>
    <w:rsid w:val="00FB49DF"/>
    <w:rsid w:val="00FB4EAD"/>
    <w:rsid w:val="00FB5FD7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1D75"/>
    <w:rsid w:val="00FC23FD"/>
    <w:rsid w:val="00FC2908"/>
    <w:rsid w:val="00FC2AAE"/>
    <w:rsid w:val="00FC2BE4"/>
    <w:rsid w:val="00FC31A5"/>
    <w:rsid w:val="00FC3980"/>
    <w:rsid w:val="00FC3C0D"/>
    <w:rsid w:val="00FC4021"/>
    <w:rsid w:val="00FC49AF"/>
    <w:rsid w:val="00FC5371"/>
    <w:rsid w:val="00FC5FBB"/>
    <w:rsid w:val="00FC622D"/>
    <w:rsid w:val="00FC64D7"/>
    <w:rsid w:val="00FC66F3"/>
    <w:rsid w:val="00FC6A9D"/>
    <w:rsid w:val="00FC7153"/>
    <w:rsid w:val="00FC7485"/>
    <w:rsid w:val="00FC7A07"/>
    <w:rsid w:val="00FC7CBD"/>
    <w:rsid w:val="00FC7DE3"/>
    <w:rsid w:val="00FD0210"/>
    <w:rsid w:val="00FD043A"/>
    <w:rsid w:val="00FD0732"/>
    <w:rsid w:val="00FD0DAA"/>
    <w:rsid w:val="00FD0EBE"/>
    <w:rsid w:val="00FD0F05"/>
    <w:rsid w:val="00FD103E"/>
    <w:rsid w:val="00FD1155"/>
    <w:rsid w:val="00FD166B"/>
    <w:rsid w:val="00FD2155"/>
    <w:rsid w:val="00FD2457"/>
    <w:rsid w:val="00FD2519"/>
    <w:rsid w:val="00FD262A"/>
    <w:rsid w:val="00FD26CD"/>
    <w:rsid w:val="00FD2737"/>
    <w:rsid w:val="00FD37A6"/>
    <w:rsid w:val="00FD38FF"/>
    <w:rsid w:val="00FD3B22"/>
    <w:rsid w:val="00FD3DDA"/>
    <w:rsid w:val="00FD3E58"/>
    <w:rsid w:val="00FD4076"/>
    <w:rsid w:val="00FD417A"/>
    <w:rsid w:val="00FD47F9"/>
    <w:rsid w:val="00FD48DA"/>
    <w:rsid w:val="00FD48EB"/>
    <w:rsid w:val="00FD4B48"/>
    <w:rsid w:val="00FD4C5F"/>
    <w:rsid w:val="00FD50EA"/>
    <w:rsid w:val="00FD526C"/>
    <w:rsid w:val="00FD55FF"/>
    <w:rsid w:val="00FD5BD1"/>
    <w:rsid w:val="00FD61AF"/>
    <w:rsid w:val="00FD68C0"/>
    <w:rsid w:val="00FD6E74"/>
    <w:rsid w:val="00FD7291"/>
    <w:rsid w:val="00FD753C"/>
    <w:rsid w:val="00FD7570"/>
    <w:rsid w:val="00FD78D8"/>
    <w:rsid w:val="00FD7CDB"/>
    <w:rsid w:val="00FE0E68"/>
    <w:rsid w:val="00FE1845"/>
    <w:rsid w:val="00FE1A82"/>
    <w:rsid w:val="00FE264F"/>
    <w:rsid w:val="00FE287C"/>
    <w:rsid w:val="00FE2996"/>
    <w:rsid w:val="00FE35B1"/>
    <w:rsid w:val="00FE3D34"/>
    <w:rsid w:val="00FE4389"/>
    <w:rsid w:val="00FE4C6D"/>
    <w:rsid w:val="00FE531D"/>
    <w:rsid w:val="00FE577A"/>
    <w:rsid w:val="00FE5A56"/>
    <w:rsid w:val="00FE5E96"/>
    <w:rsid w:val="00FE6456"/>
    <w:rsid w:val="00FE6C33"/>
    <w:rsid w:val="00FE6D6E"/>
    <w:rsid w:val="00FE7607"/>
    <w:rsid w:val="00FE7D10"/>
    <w:rsid w:val="00FE7EE4"/>
    <w:rsid w:val="00FF06BA"/>
    <w:rsid w:val="00FF0882"/>
    <w:rsid w:val="00FF0BE6"/>
    <w:rsid w:val="00FF0DF5"/>
    <w:rsid w:val="00FF0F2F"/>
    <w:rsid w:val="00FF1257"/>
    <w:rsid w:val="00FF16C6"/>
    <w:rsid w:val="00FF180F"/>
    <w:rsid w:val="00FF1B18"/>
    <w:rsid w:val="00FF1C3F"/>
    <w:rsid w:val="00FF2055"/>
    <w:rsid w:val="00FF23B7"/>
    <w:rsid w:val="00FF23DF"/>
    <w:rsid w:val="00FF27C0"/>
    <w:rsid w:val="00FF3163"/>
    <w:rsid w:val="00FF326A"/>
    <w:rsid w:val="00FF343E"/>
    <w:rsid w:val="00FF3895"/>
    <w:rsid w:val="00FF43DF"/>
    <w:rsid w:val="00FF45D0"/>
    <w:rsid w:val="00FF4699"/>
    <w:rsid w:val="00FF4AFF"/>
    <w:rsid w:val="00FF4E29"/>
    <w:rsid w:val="00FF50C2"/>
    <w:rsid w:val="00FF5481"/>
    <w:rsid w:val="00FF5B34"/>
    <w:rsid w:val="00FF60C5"/>
    <w:rsid w:val="00FF66C2"/>
    <w:rsid w:val="00FF6960"/>
    <w:rsid w:val="00FF6997"/>
    <w:rsid w:val="00FF7C2A"/>
    <w:rsid w:val="01717AEA"/>
    <w:rsid w:val="01B18FBD"/>
    <w:rsid w:val="02127C55"/>
    <w:rsid w:val="03B6F340"/>
    <w:rsid w:val="03D6032F"/>
    <w:rsid w:val="04125D74"/>
    <w:rsid w:val="05BDD96C"/>
    <w:rsid w:val="08185933"/>
    <w:rsid w:val="08A5F919"/>
    <w:rsid w:val="09378EF8"/>
    <w:rsid w:val="09BB32E5"/>
    <w:rsid w:val="0A807E5D"/>
    <w:rsid w:val="0AE05F3C"/>
    <w:rsid w:val="0AE133EB"/>
    <w:rsid w:val="0CA8533F"/>
    <w:rsid w:val="0D044942"/>
    <w:rsid w:val="0D3894CD"/>
    <w:rsid w:val="0D48F1CD"/>
    <w:rsid w:val="0FF70F58"/>
    <w:rsid w:val="0FFDC9C4"/>
    <w:rsid w:val="10AFE818"/>
    <w:rsid w:val="11B3D180"/>
    <w:rsid w:val="11BBE227"/>
    <w:rsid w:val="1345B995"/>
    <w:rsid w:val="13505100"/>
    <w:rsid w:val="15333EA3"/>
    <w:rsid w:val="1562C8A0"/>
    <w:rsid w:val="15E01F76"/>
    <w:rsid w:val="1658CCB8"/>
    <w:rsid w:val="18023F4B"/>
    <w:rsid w:val="1872265F"/>
    <w:rsid w:val="1A399F93"/>
    <w:rsid w:val="1CCB0345"/>
    <w:rsid w:val="1EFFA5EB"/>
    <w:rsid w:val="200B320B"/>
    <w:rsid w:val="2426FC9B"/>
    <w:rsid w:val="256E76F8"/>
    <w:rsid w:val="25B39765"/>
    <w:rsid w:val="27AA2755"/>
    <w:rsid w:val="285D425D"/>
    <w:rsid w:val="2890A63D"/>
    <w:rsid w:val="28C5D7A7"/>
    <w:rsid w:val="29CE2921"/>
    <w:rsid w:val="2A370B13"/>
    <w:rsid w:val="2B09317A"/>
    <w:rsid w:val="2B1C864E"/>
    <w:rsid w:val="2B9D61B6"/>
    <w:rsid w:val="2BDDCFF9"/>
    <w:rsid w:val="2D36A166"/>
    <w:rsid w:val="2DB523E9"/>
    <w:rsid w:val="2ECEF652"/>
    <w:rsid w:val="2F0D940E"/>
    <w:rsid w:val="32F60DD1"/>
    <w:rsid w:val="334C4B94"/>
    <w:rsid w:val="339893FD"/>
    <w:rsid w:val="33FAB956"/>
    <w:rsid w:val="3579D5DE"/>
    <w:rsid w:val="3619CC19"/>
    <w:rsid w:val="36862D44"/>
    <w:rsid w:val="380D288E"/>
    <w:rsid w:val="3AC15396"/>
    <w:rsid w:val="3C46FB72"/>
    <w:rsid w:val="3D463872"/>
    <w:rsid w:val="3E6F4E50"/>
    <w:rsid w:val="3FD68675"/>
    <w:rsid w:val="3FF599E8"/>
    <w:rsid w:val="400D5DDD"/>
    <w:rsid w:val="4062A1C1"/>
    <w:rsid w:val="4252DC4C"/>
    <w:rsid w:val="42876669"/>
    <w:rsid w:val="42BEF03B"/>
    <w:rsid w:val="42F57235"/>
    <w:rsid w:val="4393861C"/>
    <w:rsid w:val="473775DC"/>
    <w:rsid w:val="49A0724D"/>
    <w:rsid w:val="4C7BA398"/>
    <w:rsid w:val="4D4EAC6D"/>
    <w:rsid w:val="501D8AC7"/>
    <w:rsid w:val="504F2A48"/>
    <w:rsid w:val="5304CA7A"/>
    <w:rsid w:val="5323ECD6"/>
    <w:rsid w:val="57040A07"/>
    <w:rsid w:val="587DE472"/>
    <w:rsid w:val="5B780DEB"/>
    <w:rsid w:val="5D2939C9"/>
    <w:rsid w:val="5D384367"/>
    <w:rsid w:val="5D50B6D2"/>
    <w:rsid w:val="5FFE09D2"/>
    <w:rsid w:val="6092E6DD"/>
    <w:rsid w:val="6134BA5E"/>
    <w:rsid w:val="61805E5B"/>
    <w:rsid w:val="62108791"/>
    <w:rsid w:val="6215A3C6"/>
    <w:rsid w:val="65CCB53A"/>
    <w:rsid w:val="674351F8"/>
    <w:rsid w:val="6AE8471B"/>
    <w:rsid w:val="6B471838"/>
    <w:rsid w:val="6B4DC0A3"/>
    <w:rsid w:val="6BEB85B0"/>
    <w:rsid w:val="6C6950AD"/>
    <w:rsid w:val="6E26751E"/>
    <w:rsid w:val="6E48115D"/>
    <w:rsid w:val="76112E19"/>
    <w:rsid w:val="77E32FEA"/>
    <w:rsid w:val="78ADB471"/>
    <w:rsid w:val="798EEBDA"/>
    <w:rsid w:val="7B7455F6"/>
    <w:rsid w:val="7BC5A887"/>
    <w:rsid w:val="7BF55CFD"/>
    <w:rsid w:val="7E4D301A"/>
    <w:rsid w:val="7ED10A50"/>
    <w:rsid w:val="7F27C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713E50C4-FCF2-446B-9B6D-A8D2B9A5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basedOn w:val="Normal"/>
    <w:link w:val="EditorsNoteChar"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qFormat/>
    <w:rsid w:val="0010626F"/>
    <w:pPr>
      <w:numPr>
        <w:numId w:val="8"/>
      </w:numPr>
      <w:spacing w:before="60" w:after="0"/>
      <w:jc w:val="left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3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2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0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1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6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7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8B0979BB-D21E-4AD4-ABD5-A1EB68498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4748CE-617D-4860-8C7F-3651BEFD4F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33</TotalTime>
  <Pages>3</Pages>
  <Words>1562</Words>
  <Characters>8233</Characters>
  <Application>Microsoft Office Word</Application>
  <DocSecurity>0</DocSecurity>
  <Lines>68</Lines>
  <Paragraphs>19</Paragraphs>
  <ScaleCrop>false</ScaleCrop>
  <Company>Intel Corporation</Company>
  <LinksUpToDate>false</LinksUpToDate>
  <CharactersWithSpaces>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Seau Sian</cp:lastModifiedBy>
  <cp:revision>267</cp:revision>
  <cp:lastPrinted>2017-10-24T05:18:00Z</cp:lastPrinted>
  <dcterms:created xsi:type="dcterms:W3CDTF">2021-01-14T22:17:00Z</dcterms:created>
  <dcterms:modified xsi:type="dcterms:W3CDTF">2021-04-01T22:27:00Z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